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E6630F">
        <w:rPr>
          <w:rFonts w:eastAsia="宋体" w:hint="eastAsia"/>
          <w:sz w:val="22"/>
          <w:szCs w:val="22"/>
          <w:lang w:val="en-GB" w:eastAsia="zh-CN"/>
        </w:rPr>
        <w:t>9</w:t>
      </w:r>
      <w:r w:rsidR="00FA4004">
        <w:rPr>
          <w:rFonts w:eastAsia="宋体" w:hint="eastAsia"/>
          <w:sz w:val="22"/>
          <w:szCs w:val="22"/>
          <w:lang w:val="en-GB" w:eastAsia="zh-CN"/>
        </w:rPr>
        <w:t>bis</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sidR="00E6630F">
        <w:rPr>
          <w:rFonts w:eastAsiaTheme="minorEastAsia"/>
          <w:sz w:val="22"/>
          <w:szCs w:val="22"/>
          <w:lang w:val="en-GB" w:eastAsia="zh-CN"/>
        </w:rPr>
        <w:t>R2-</w:t>
      </w:r>
      <w:r w:rsidR="00FA4004">
        <w:rPr>
          <w:rFonts w:eastAsiaTheme="minorEastAsia"/>
          <w:sz w:val="22"/>
          <w:szCs w:val="22"/>
          <w:lang w:val="en-GB" w:eastAsia="zh-CN"/>
        </w:rPr>
        <w:t>220</w:t>
      </w:r>
      <w:r w:rsidR="006760BC">
        <w:rPr>
          <w:rFonts w:eastAsiaTheme="minorEastAsia" w:hint="eastAsia"/>
          <w:sz w:val="22"/>
          <w:szCs w:val="22"/>
          <w:lang w:val="en-GB" w:eastAsia="zh-CN"/>
        </w:rPr>
        <w:t>9437</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2246BF">
        <w:rPr>
          <w:rFonts w:eastAsiaTheme="minorEastAsia" w:hint="eastAsia"/>
          <w:sz w:val="22"/>
          <w:szCs w:val="22"/>
          <w:lang w:val="en-GB" w:eastAsia="zh-CN"/>
        </w:rPr>
        <w:t>10</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2246BF">
        <w:rPr>
          <w:rFonts w:eastAsiaTheme="minorEastAsia" w:hint="eastAsia"/>
          <w:sz w:val="22"/>
          <w:szCs w:val="22"/>
          <w:lang w:val="en-GB" w:eastAsia="zh-CN"/>
        </w:rPr>
        <w:t>19</w:t>
      </w:r>
      <w:r w:rsidRPr="000A43DE">
        <w:rPr>
          <w:rFonts w:eastAsiaTheme="minorEastAsia" w:hint="eastAsia"/>
          <w:sz w:val="22"/>
          <w:szCs w:val="22"/>
          <w:vertAlign w:val="superscript"/>
          <w:lang w:val="en-GB" w:eastAsia="zh-CN"/>
        </w:rPr>
        <w:t>th</w:t>
      </w:r>
      <w:r w:rsidR="00FA4004">
        <w:rPr>
          <w:rFonts w:eastAsiaTheme="minorEastAsia" w:hint="eastAsia"/>
          <w:sz w:val="22"/>
          <w:szCs w:val="22"/>
          <w:lang w:val="en-GB" w:eastAsia="zh-CN"/>
        </w:rPr>
        <w:t xml:space="preserve"> Oct</w:t>
      </w:r>
      <w:r w:rsidR="002246BF">
        <w:rPr>
          <w:rFonts w:eastAsiaTheme="minorEastAsia" w:hint="eastAsia"/>
          <w:sz w:val="22"/>
          <w:szCs w:val="22"/>
          <w:lang w:val="en-GB" w:eastAsia="zh-CN"/>
        </w:rPr>
        <w:t>ober</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00E348CB">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B0834" w:rsidRPr="009B0834">
        <w:rPr>
          <w:rFonts w:cs="Arial"/>
          <w:sz w:val="22"/>
          <w:szCs w:val="22"/>
        </w:rPr>
        <w:t xml:space="preserve">Discussion on </w:t>
      </w:r>
      <w:r w:rsidR="0029307F" w:rsidRPr="0029307F">
        <w:rPr>
          <w:rFonts w:eastAsiaTheme="minorEastAsia" w:cs="Arial"/>
          <w:sz w:val="22"/>
          <w:szCs w:val="22"/>
          <w:lang w:eastAsia="zh-CN"/>
        </w:rPr>
        <w:t>LS on SRS-PosRRC-InactiveConfig configuration signalling</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B0834">
        <w:rPr>
          <w:rFonts w:eastAsia="宋体" w:cs="Arial" w:hint="eastAsia"/>
          <w:sz w:val="22"/>
          <w:szCs w:val="22"/>
          <w:lang w:eastAsia="zh-CN"/>
        </w:rPr>
        <w:t>6.11.</w:t>
      </w:r>
      <w:r w:rsidR="005768AD">
        <w:rPr>
          <w:rFonts w:eastAsia="宋体" w:cs="Arial" w:hint="eastAsia"/>
          <w:sz w:val="22"/>
          <w:szCs w:val="22"/>
          <w:lang w:eastAsia="zh-CN"/>
        </w:rPr>
        <w:t>2.2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4D60A5" w:rsidRPr="007570C6" w:rsidRDefault="00E3725B" w:rsidP="0010412E">
      <w:pPr>
        <w:pStyle w:val="1"/>
        <w:jc w:val="both"/>
        <w:rPr>
          <w:szCs w:val="28"/>
        </w:rPr>
      </w:pPr>
      <w:bookmarkStart w:id="3" w:name="_Ref35586532"/>
      <w:r w:rsidRPr="00D62F40">
        <w:rPr>
          <w:szCs w:val="28"/>
        </w:rPr>
        <w:t>Introduction</w:t>
      </w:r>
      <w:bookmarkStart w:id="4" w:name="OLE_LINK1"/>
      <w:bookmarkStart w:id="5" w:name="OLE_LINK2"/>
      <w:bookmarkEnd w:id="3"/>
    </w:p>
    <w:p w:rsidR="0048692B" w:rsidRDefault="0048692B" w:rsidP="0010412E">
      <w:pPr>
        <w:pStyle w:val="a0"/>
        <w:rPr>
          <w:rFonts w:eastAsiaTheme="minorEastAsia"/>
          <w:lang w:eastAsia="zh-CN"/>
        </w:rPr>
      </w:pPr>
      <w:r>
        <w:rPr>
          <w:rFonts w:eastAsiaTheme="minorEastAsia" w:hint="eastAsia"/>
          <w:lang w:eastAsia="zh-CN"/>
        </w:rPr>
        <w:t>RAN2 received an LS from RAN3 [1], with the following content.</w:t>
      </w:r>
    </w:p>
    <w:tbl>
      <w:tblPr>
        <w:tblStyle w:val="a7"/>
        <w:tblW w:w="0" w:type="auto"/>
        <w:tblLook w:val="04A0" w:firstRow="1" w:lastRow="0" w:firstColumn="1" w:lastColumn="0" w:noHBand="0" w:noVBand="1"/>
      </w:tblPr>
      <w:tblGrid>
        <w:gridCol w:w="8528"/>
      </w:tblGrid>
      <w:tr w:rsidR="0048692B" w:rsidTr="0048692B">
        <w:tc>
          <w:tcPr>
            <w:tcW w:w="8528" w:type="dxa"/>
          </w:tcPr>
          <w:p w:rsidR="0048692B" w:rsidRPr="001B2A4A" w:rsidRDefault="0048692B" w:rsidP="0048692B">
            <w:pPr>
              <w:spacing w:after="120"/>
              <w:rPr>
                <w:rFonts w:ascii="Arial" w:hAnsi="Arial" w:cs="Arial"/>
                <w:b/>
              </w:rPr>
            </w:pPr>
            <w:r w:rsidRPr="001B2A4A">
              <w:rPr>
                <w:rFonts w:ascii="Arial" w:hAnsi="Arial" w:cs="Arial"/>
                <w:b/>
              </w:rPr>
              <w:t>1. Overall Description:</w:t>
            </w:r>
          </w:p>
          <w:p w:rsidR="0048692B" w:rsidRDefault="0048692B" w:rsidP="0048692B">
            <w:pPr>
              <w:spacing w:before="240"/>
              <w:jc w:val="both"/>
              <w:rPr>
                <w:rFonts w:ascii="Arial" w:eastAsiaTheme="minorEastAsia" w:hAnsi="Arial" w:cs="Arial"/>
                <w:iCs/>
                <w:lang w:eastAsia="zh-CN"/>
              </w:rPr>
            </w:pPr>
            <w:r>
              <w:rPr>
                <w:rFonts w:ascii="Arial" w:eastAsiaTheme="minorEastAsia" w:hAnsi="Arial" w:cs="Arial"/>
                <w:iCs/>
                <w:lang w:eastAsia="zh-CN"/>
              </w:rPr>
              <w:t xml:space="preserve">Regarding the deferred </w:t>
            </w:r>
            <w:r w:rsidRPr="00B66DF3">
              <w:rPr>
                <w:rFonts w:ascii="Arial" w:eastAsiaTheme="minorEastAsia" w:hAnsi="Arial" w:cs="Arial"/>
                <w:iCs/>
                <w:lang w:eastAsia="zh-CN"/>
              </w:rPr>
              <w:t xml:space="preserve">Low Power Periodic and Triggered 5GC-MT-LR procedures </w:t>
            </w:r>
            <w:r>
              <w:rPr>
                <w:rFonts w:ascii="Arial" w:eastAsiaTheme="minorEastAsia" w:hAnsi="Arial" w:cs="Arial"/>
                <w:iCs/>
                <w:lang w:eastAsia="zh-CN"/>
              </w:rPr>
              <w:t>that RAN2 has defined for UL positioning measurements, RAN3 wonders whether a UE RRC state can be changed during the positioning session in Rel-17 (some example scenarios shown in Annex).</w:t>
            </w:r>
          </w:p>
          <w:p w:rsidR="0048692B" w:rsidRPr="0039346D" w:rsidRDefault="0048692B" w:rsidP="0048692B">
            <w:pPr>
              <w:spacing w:before="240"/>
              <w:jc w:val="both"/>
              <w:rPr>
                <w:rFonts w:ascii="Arial" w:eastAsiaTheme="minorEastAsia" w:hAnsi="Arial" w:cs="Arial"/>
                <w:iCs/>
                <w:lang w:eastAsia="zh-CN"/>
              </w:rPr>
            </w:pPr>
          </w:p>
          <w:p w:rsidR="0048692B" w:rsidRPr="000F4E43" w:rsidRDefault="0048692B" w:rsidP="0048692B">
            <w:pPr>
              <w:spacing w:after="120"/>
              <w:rPr>
                <w:rFonts w:ascii="Arial" w:hAnsi="Arial" w:cs="Arial"/>
                <w:b/>
              </w:rPr>
            </w:pPr>
            <w:r w:rsidRPr="000F4E43">
              <w:rPr>
                <w:rFonts w:ascii="Arial" w:hAnsi="Arial" w:cs="Arial"/>
                <w:b/>
              </w:rPr>
              <w:t>2. Actions:</w:t>
            </w:r>
          </w:p>
          <w:p w:rsidR="0048692B" w:rsidRPr="007D500B" w:rsidRDefault="0048692B" w:rsidP="0048692B">
            <w:pPr>
              <w:spacing w:after="120"/>
              <w:ind w:left="1985" w:hanging="1985"/>
              <w:rPr>
                <w:rFonts w:ascii="Arial" w:hAnsi="Arial" w:cs="Arial"/>
                <w:b/>
              </w:rPr>
            </w:pPr>
            <w:r w:rsidRPr="007D500B">
              <w:rPr>
                <w:rFonts w:ascii="Arial" w:hAnsi="Arial" w:cs="Arial"/>
                <w:b/>
              </w:rPr>
              <w:t xml:space="preserve">To </w:t>
            </w:r>
            <w:r>
              <w:rPr>
                <w:rFonts w:ascii="Arial" w:eastAsiaTheme="minorEastAsia" w:hAnsi="Arial" w:cs="Arial" w:hint="eastAsia"/>
                <w:b/>
                <w:color w:val="000000"/>
                <w:lang w:eastAsia="zh-CN"/>
              </w:rPr>
              <w:t>RAN2</w:t>
            </w:r>
            <w:r w:rsidRPr="007D500B">
              <w:rPr>
                <w:rFonts w:ascii="Arial" w:hAnsi="Arial" w:cs="Arial"/>
                <w:b/>
              </w:rPr>
              <w:t xml:space="preserve"> group.</w:t>
            </w:r>
          </w:p>
          <w:p w:rsidR="0048692B" w:rsidRPr="0048692B" w:rsidRDefault="0048692B" w:rsidP="0048692B">
            <w:pPr>
              <w:spacing w:after="120"/>
              <w:ind w:left="993" w:hanging="993"/>
              <w:rPr>
                <w:rFonts w:eastAsiaTheme="minorEastAsia"/>
                <w:lang w:eastAsia="zh-CN"/>
              </w:rPr>
            </w:pPr>
            <w:r w:rsidRPr="007D500B">
              <w:rPr>
                <w:rFonts w:ascii="Arial" w:hAnsi="Arial" w:cs="Arial"/>
                <w:b/>
              </w:rPr>
              <w:t xml:space="preserve">ACTION: </w:t>
            </w:r>
            <w:r w:rsidRPr="007D500B">
              <w:rPr>
                <w:rFonts w:ascii="Arial" w:hAnsi="Arial" w:cs="Arial"/>
                <w:b/>
              </w:rPr>
              <w:tab/>
            </w:r>
            <w:r w:rsidRPr="00F33906">
              <w:rPr>
                <w:rFonts w:ascii="Arial" w:hAnsi="Arial" w:cs="Arial"/>
              </w:rPr>
              <w:t>RAN3 respectfully asks RAN2 to provide answers accordingly.</w:t>
            </w:r>
          </w:p>
        </w:tc>
      </w:tr>
    </w:tbl>
    <w:p w:rsidR="0048692B" w:rsidRDefault="0048692B" w:rsidP="007570C6">
      <w:pPr>
        <w:pStyle w:val="a0"/>
        <w:spacing w:beforeLines="50" w:before="120"/>
        <w:rPr>
          <w:rFonts w:eastAsiaTheme="minorEastAsia"/>
          <w:lang w:eastAsia="zh-CN"/>
        </w:rPr>
      </w:pPr>
      <w:bookmarkStart w:id="6" w:name="OLE_LINK32"/>
      <w:bookmarkStart w:id="7" w:name="OLE_LINK33"/>
      <w:r w:rsidRPr="00F02E93">
        <w:rPr>
          <w:rFonts w:eastAsiaTheme="minorEastAsia"/>
          <w:lang w:eastAsia="zh-CN"/>
        </w:rPr>
        <w:t>I</w:t>
      </w:r>
      <w:r w:rsidRPr="00F02E93">
        <w:rPr>
          <w:rFonts w:eastAsiaTheme="minorEastAsia" w:hint="eastAsia"/>
          <w:lang w:eastAsia="zh-CN"/>
        </w:rPr>
        <w:t xml:space="preserve">n this </w:t>
      </w:r>
      <w:r>
        <w:rPr>
          <w:rFonts w:eastAsiaTheme="minorEastAsia" w:hint="eastAsia"/>
          <w:lang w:eastAsia="zh-CN"/>
        </w:rPr>
        <w:t>contribution</w:t>
      </w:r>
      <w:r w:rsidRPr="00F02E93">
        <w:rPr>
          <w:rFonts w:eastAsiaTheme="minorEastAsia" w:hint="eastAsia"/>
          <w:lang w:eastAsia="zh-CN"/>
        </w:rPr>
        <w:t>,</w:t>
      </w:r>
      <w:bookmarkEnd w:id="6"/>
      <w:bookmarkEnd w:id="7"/>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issue of RRC state </w:t>
      </w:r>
      <w:r w:rsidR="007570C6">
        <w:rPr>
          <w:rFonts w:eastAsiaTheme="minorEastAsia" w:hint="eastAsia"/>
          <w:lang w:eastAsia="zh-CN"/>
        </w:rPr>
        <w:t>transition</w:t>
      </w:r>
      <w:r>
        <w:rPr>
          <w:rFonts w:eastAsiaTheme="minorEastAsia" w:hint="eastAsia"/>
          <w:lang w:eastAsia="zh-CN"/>
        </w:rPr>
        <w:t xml:space="preserve"> during </w:t>
      </w:r>
      <w:r>
        <w:rPr>
          <w:rFonts w:eastAsiaTheme="minorEastAsia"/>
          <w:lang w:eastAsia="zh-CN"/>
        </w:rPr>
        <w:t>the</w:t>
      </w:r>
      <w:r>
        <w:rPr>
          <w:rFonts w:eastAsiaTheme="minorEastAsia" w:hint="eastAsia"/>
          <w:lang w:eastAsia="zh-CN"/>
        </w:rPr>
        <w:t xml:space="preserve"> positioning session will be discussed.</w:t>
      </w:r>
    </w:p>
    <w:bookmarkEnd w:id="4"/>
    <w:bookmarkEnd w:id="5"/>
    <w:p w:rsidR="003461F4" w:rsidRPr="0084359D" w:rsidRDefault="00E3725B" w:rsidP="0084359D">
      <w:pPr>
        <w:pStyle w:val="1"/>
        <w:jc w:val="both"/>
      </w:pPr>
      <w:r w:rsidRPr="00AA54B6">
        <w:rPr>
          <w:rFonts w:hint="eastAsia"/>
        </w:rPr>
        <w:t>Discussion</w:t>
      </w:r>
      <w:bookmarkStart w:id="8" w:name="OLE_LINK10"/>
      <w:bookmarkStart w:id="9" w:name="OLE_LINK11"/>
    </w:p>
    <w:p w:rsidR="00FD229F" w:rsidRDefault="007570C6" w:rsidP="00352698">
      <w:pPr>
        <w:pStyle w:val="a0"/>
        <w:rPr>
          <w:rFonts w:eastAsiaTheme="minorEastAsia"/>
          <w:lang w:eastAsia="zh-CN"/>
        </w:rPr>
      </w:pPr>
      <w:bookmarkStart w:id="10" w:name="OLE_LINK25"/>
      <w:bookmarkStart w:id="11" w:name="OLE_LINK26"/>
      <w:bookmarkStart w:id="12" w:name="OLE_LINK42"/>
      <w:bookmarkStart w:id="13" w:name="OLE_LINK43"/>
      <w:r>
        <w:rPr>
          <w:rFonts w:eastAsiaTheme="minorEastAsia"/>
          <w:lang w:eastAsia="zh-CN"/>
        </w:rPr>
        <w:t>I</w:t>
      </w:r>
      <w:r>
        <w:rPr>
          <w:rFonts w:eastAsiaTheme="minorEastAsia" w:hint="eastAsia"/>
          <w:lang w:eastAsia="zh-CN"/>
        </w:rPr>
        <w:t xml:space="preserve">n the LS [1] from RAN3, two possible RRC state transition </w:t>
      </w:r>
      <w:r w:rsidR="00FD229F">
        <w:rPr>
          <w:rFonts w:eastAsiaTheme="minorEastAsia" w:hint="eastAsia"/>
          <w:lang w:eastAsia="zh-CN"/>
        </w:rPr>
        <w:t>cases are proposed</w:t>
      </w:r>
      <w:r w:rsidR="0088242A">
        <w:rPr>
          <w:rFonts w:eastAsiaTheme="minorEastAsia" w:hint="eastAsia"/>
          <w:lang w:eastAsia="zh-CN"/>
        </w:rPr>
        <w:t xml:space="preserve">, </w:t>
      </w:r>
      <w:r w:rsidR="0088242A" w:rsidRPr="0088242A">
        <w:rPr>
          <w:rFonts w:eastAsiaTheme="minorEastAsia"/>
          <w:lang w:eastAsia="zh-CN"/>
        </w:rPr>
        <w:t xml:space="preserve">RAN3 wonders whether </w:t>
      </w:r>
      <w:r w:rsidR="0088242A">
        <w:rPr>
          <w:rFonts w:eastAsiaTheme="minorEastAsia"/>
          <w:lang w:eastAsia="zh-CN"/>
        </w:rPr>
        <w:t>the</w:t>
      </w:r>
      <w:r w:rsidR="0088242A" w:rsidRPr="0088242A">
        <w:rPr>
          <w:rFonts w:eastAsiaTheme="minorEastAsia"/>
          <w:lang w:eastAsia="zh-CN"/>
        </w:rPr>
        <w:t xml:space="preserve"> UE RRC state can be changed during the positioning session in Rel-17</w:t>
      </w:r>
      <w:r w:rsidR="0088242A">
        <w:rPr>
          <w:rFonts w:eastAsiaTheme="minorEastAsia" w:hint="eastAsia"/>
          <w:lang w:eastAsia="zh-CN"/>
        </w:rPr>
        <w:t>.</w:t>
      </w:r>
    </w:p>
    <w:tbl>
      <w:tblPr>
        <w:tblStyle w:val="a7"/>
        <w:tblW w:w="0" w:type="auto"/>
        <w:tblLook w:val="04A0" w:firstRow="1" w:lastRow="0" w:firstColumn="1" w:lastColumn="0" w:noHBand="0" w:noVBand="1"/>
      </w:tblPr>
      <w:tblGrid>
        <w:gridCol w:w="8528"/>
      </w:tblGrid>
      <w:tr w:rsidR="009E7D75" w:rsidTr="009E7D75">
        <w:tc>
          <w:tcPr>
            <w:tcW w:w="8528" w:type="dxa"/>
          </w:tcPr>
          <w:bookmarkEnd w:id="10"/>
          <w:bookmarkEnd w:id="11"/>
          <w:p w:rsidR="00DD48AC" w:rsidRDefault="00DD48AC" w:rsidP="00DD48AC">
            <w:pPr>
              <w:rPr>
                <w:rFonts w:ascii="Arial" w:hAnsi="Arial" w:cs="Arial"/>
                <w:lang w:eastAsia="zh-CN"/>
              </w:rPr>
            </w:pPr>
            <w:r>
              <w:rPr>
                <w:rFonts w:ascii="Arial" w:hAnsi="Arial" w:cs="Arial"/>
                <w:lang w:eastAsia="zh-CN"/>
              </w:rPr>
              <w:t>LCS event is detected during RRC CONNECTED and LCS event report is sent, and then when the serving gNB receives NRPPa Positioning Information Request message from LMF for UL positioning, the serving gNB may have decided to move the UE to INACTIVE state:</w:t>
            </w:r>
          </w:p>
          <w:p w:rsidR="00DD48AC" w:rsidRDefault="00DD48AC" w:rsidP="00DD48AC">
            <w:pPr>
              <w:rPr>
                <w:rFonts w:ascii="Arial" w:hAnsi="Arial" w:cs="Arial"/>
                <w:lang w:eastAsia="zh-CN"/>
              </w:rPr>
            </w:pPr>
            <w:r>
              <w:object w:dxaOrig="11566" w:dyaOrig="8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44.3pt" o:ole="">
                  <v:imagedata r:id="rId9" o:title=""/>
                </v:shape>
                <o:OLEObject Type="Embed" ProgID="Visio.Drawing.15" ShapeID="_x0000_i1025" DrawAspect="Content" ObjectID="_1726056497" r:id="rId10"/>
              </w:object>
            </w:r>
          </w:p>
          <w:p w:rsidR="00DD48AC" w:rsidRDefault="00DD48AC" w:rsidP="00DD48AC">
            <w:pPr>
              <w:keepLines/>
              <w:spacing w:after="240"/>
              <w:jc w:val="center"/>
              <w:rPr>
                <w:rFonts w:ascii="Arial" w:hAnsi="Arial"/>
                <w:b/>
                <w:lang w:eastAsia="en-GB"/>
              </w:rPr>
            </w:pPr>
            <w:r w:rsidRPr="005E1A8D">
              <w:rPr>
                <w:rFonts w:ascii="Arial" w:hAnsi="Arial"/>
                <w:b/>
                <w:lang w:eastAsia="en-GB"/>
              </w:rPr>
              <w:t xml:space="preserve">Figure </w:t>
            </w:r>
            <w:r>
              <w:rPr>
                <w:rFonts w:ascii="Arial" w:hAnsi="Arial"/>
                <w:b/>
                <w:lang w:eastAsia="en-GB"/>
              </w:rPr>
              <w:t>1</w:t>
            </w:r>
            <w:r w:rsidRPr="005E1A8D">
              <w:rPr>
                <w:rFonts w:ascii="Arial" w:hAnsi="Arial"/>
                <w:b/>
                <w:lang w:eastAsia="en-GB"/>
              </w:rPr>
              <w:t xml:space="preserve">: Low Power Periodic and Triggered 5GC-MT-LR Procedure </w:t>
            </w:r>
            <w:r>
              <w:rPr>
                <w:rFonts w:ascii="Arial" w:hAnsi="Arial"/>
                <w:b/>
                <w:lang w:eastAsia="en-GB"/>
              </w:rPr>
              <w:t>when event is detected during RRC CONNECTED and LCS event report is sent, then gNB decides to move the UE into INACTIVE</w:t>
            </w:r>
          </w:p>
          <w:p w:rsidR="00DD48AC" w:rsidRPr="00DD48AC" w:rsidRDefault="00DD48AC" w:rsidP="00DD48AC">
            <w:pPr>
              <w:rPr>
                <w:rFonts w:ascii="Arial" w:eastAsiaTheme="minorEastAsia" w:hAnsi="Arial" w:cs="Arial"/>
                <w:lang w:eastAsia="zh-CN"/>
              </w:rPr>
            </w:pPr>
            <w:r>
              <w:rPr>
                <w:rFonts w:ascii="Arial" w:hAnsi="Arial" w:cs="Arial"/>
                <w:lang w:eastAsia="zh-CN"/>
              </w:rPr>
              <w:t>LCS event is detected during INACTIVE and LCS event report is sent using SDT, and then the serving gNB later may decide to move the UE to RRC CONNECTED state:</w:t>
            </w:r>
          </w:p>
          <w:p w:rsidR="00DD48AC" w:rsidRDefault="00DD48AC" w:rsidP="00DD48AC">
            <w:pPr>
              <w:rPr>
                <w:rFonts w:ascii="Arial" w:hAnsi="Arial" w:cs="Arial"/>
                <w:lang w:eastAsia="zh-CN"/>
              </w:rPr>
            </w:pPr>
            <w:r>
              <w:object w:dxaOrig="11611" w:dyaOrig="9046">
                <v:shape id="_x0000_i1026" type="#_x0000_t75" style="width:483.7pt;height:376.15pt" o:ole="">
                  <v:imagedata r:id="rId11" o:title=""/>
                </v:shape>
                <o:OLEObject Type="Embed" ProgID="Visio.Drawing.15" ShapeID="_x0000_i1026" DrawAspect="Content" ObjectID="_1726056498" r:id="rId12"/>
              </w:object>
            </w:r>
          </w:p>
          <w:p w:rsidR="00DD48AC" w:rsidRPr="00DD48AC" w:rsidRDefault="00DD48AC" w:rsidP="00DD48AC">
            <w:pPr>
              <w:keepLines/>
              <w:spacing w:after="240"/>
              <w:jc w:val="center"/>
              <w:rPr>
                <w:rFonts w:ascii="Arial" w:eastAsiaTheme="minorEastAsia" w:hAnsi="Arial"/>
                <w:b/>
                <w:lang w:eastAsia="zh-CN"/>
              </w:rPr>
            </w:pPr>
            <w:r w:rsidRPr="005E1A8D">
              <w:rPr>
                <w:rFonts w:ascii="Arial" w:hAnsi="Arial"/>
                <w:b/>
                <w:lang w:eastAsia="en-GB"/>
              </w:rPr>
              <w:t xml:space="preserve">Figure </w:t>
            </w:r>
            <w:r>
              <w:rPr>
                <w:rFonts w:ascii="Arial" w:hAnsi="Arial"/>
                <w:b/>
                <w:lang w:eastAsia="en-GB"/>
              </w:rPr>
              <w:t>2</w:t>
            </w:r>
            <w:r w:rsidRPr="005E1A8D">
              <w:rPr>
                <w:rFonts w:ascii="Arial" w:hAnsi="Arial"/>
                <w:b/>
                <w:lang w:eastAsia="en-GB"/>
              </w:rPr>
              <w:t xml:space="preserve">: Low Power Periodic and Triggered 5GC-MT-LR Procedure </w:t>
            </w:r>
            <w:r>
              <w:rPr>
                <w:rFonts w:ascii="Arial" w:hAnsi="Arial"/>
                <w:b/>
                <w:lang w:eastAsia="en-GB"/>
              </w:rPr>
              <w:t>with SDT when event is detected during RRC INACTIVE and then gNB decides to move the UE into RRC CONNECTED</w:t>
            </w:r>
          </w:p>
        </w:tc>
      </w:tr>
    </w:tbl>
    <w:p w:rsidR="00FD229F" w:rsidRDefault="00FD229F" w:rsidP="00352698">
      <w:pPr>
        <w:pStyle w:val="a0"/>
        <w:rPr>
          <w:rFonts w:eastAsiaTheme="minorEastAsia"/>
          <w:lang w:eastAsia="zh-CN"/>
        </w:rPr>
      </w:pPr>
    </w:p>
    <w:p w:rsidR="00A30312" w:rsidRDefault="009E7D75" w:rsidP="00A30312">
      <w:pPr>
        <w:pStyle w:val="a0"/>
        <w:rPr>
          <w:rFonts w:eastAsiaTheme="minorEastAsia"/>
          <w:lang w:eastAsia="zh-CN"/>
        </w:rPr>
      </w:pPr>
      <w:r>
        <w:rPr>
          <w:rFonts w:eastAsiaTheme="minorEastAsia"/>
          <w:lang w:eastAsia="zh-CN"/>
        </w:rPr>
        <w:t>I</w:t>
      </w:r>
      <w:r>
        <w:rPr>
          <w:rFonts w:eastAsiaTheme="minorEastAsia" w:hint="eastAsia"/>
          <w:lang w:eastAsia="zh-CN"/>
        </w:rPr>
        <w:t xml:space="preserve">n view of RAN2, </w:t>
      </w:r>
      <w:r w:rsidR="00630D1D">
        <w:rPr>
          <w:rFonts w:eastAsiaTheme="minorEastAsia" w:hint="eastAsia"/>
          <w:lang w:eastAsia="zh-CN"/>
        </w:rPr>
        <w:t xml:space="preserve">the positioning session will be finished in </w:t>
      </w:r>
      <w:r w:rsidR="00630D1D" w:rsidRPr="009E7D75">
        <w:rPr>
          <w:rFonts w:eastAsiaTheme="minorEastAsia"/>
          <w:lang w:eastAsia="zh-CN"/>
        </w:rPr>
        <w:t>magnitude of millisecond</w:t>
      </w:r>
      <w:r w:rsidR="00630D1D">
        <w:rPr>
          <w:rFonts w:eastAsiaTheme="minorEastAsia" w:hint="eastAsia"/>
          <w:lang w:eastAsia="zh-CN"/>
        </w:rPr>
        <w:t xml:space="preserve">. However </w:t>
      </w:r>
      <w:r>
        <w:rPr>
          <w:rFonts w:eastAsiaTheme="minorEastAsia" w:hint="eastAsia"/>
          <w:lang w:eastAsia="zh-CN"/>
        </w:rPr>
        <w:t xml:space="preserve">the judgement of RRC state is in magnitude of second. </w:t>
      </w:r>
      <w:r w:rsidR="00A30312">
        <w:rPr>
          <w:rFonts w:eastAsiaTheme="minorEastAsia"/>
          <w:lang w:eastAsia="zh-CN"/>
        </w:rPr>
        <w:t>T</w:t>
      </w:r>
      <w:r w:rsidR="00A30312">
        <w:rPr>
          <w:rFonts w:eastAsiaTheme="minorEastAsia" w:hint="eastAsia"/>
          <w:lang w:eastAsia="zh-CN"/>
        </w:rPr>
        <w:t xml:space="preserve">he demand for state transition during the </w:t>
      </w:r>
      <w:r w:rsidR="00A30312">
        <w:rPr>
          <w:rFonts w:eastAsiaTheme="minorEastAsia"/>
          <w:lang w:eastAsia="zh-CN"/>
        </w:rPr>
        <w:t>positioning</w:t>
      </w:r>
      <w:r w:rsidR="00A30312">
        <w:rPr>
          <w:rFonts w:eastAsiaTheme="minorEastAsia" w:hint="eastAsia"/>
          <w:lang w:eastAsia="zh-CN"/>
        </w:rPr>
        <w:t xml:space="preserve"> session is corner case. On the other hand,</w:t>
      </w:r>
      <w:r w:rsidR="00A30312" w:rsidRPr="00A30312">
        <w:rPr>
          <w:rFonts w:eastAsiaTheme="minorEastAsia"/>
          <w:lang w:eastAsia="zh-CN"/>
        </w:rPr>
        <w:t xml:space="preserve"> </w:t>
      </w:r>
      <w:r w:rsidR="00A30312">
        <w:rPr>
          <w:rFonts w:eastAsiaTheme="minorEastAsia" w:hint="eastAsia"/>
          <w:lang w:eastAsia="zh-CN"/>
        </w:rPr>
        <w:t xml:space="preserve">if the state transition is performed during the message flow, there will be signaling adjustment in Uu. </w:t>
      </w:r>
    </w:p>
    <w:p w:rsidR="00FD229F" w:rsidRDefault="00A30312" w:rsidP="00352698">
      <w:pPr>
        <w:pStyle w:val="a0"/>
        <w:rPr>
          <w:rFonts w:eastAsiaTheme="minorEastAsia"/>
          <w:lang w:eastAsia="zh-CN"/>
        </w:rPr>
      </w:pPr>
      <w:r>
        <w:rPr>
          <w:rFonts w:eastAsiaTheme="minorEastAsia"/>
          <w:lang w:eastAsia="zh-CN"/>
        </w:rPr>
        <w:t>I</w:t>
      </w:r>
      <w:r>
        <w:rPr>
          <w:rFonts w:eastAsiaTheme="minorEastAsia" w:hint="eastAsia"/>
          <w:lang w:eastAsia="zh-CN"/>
        </w:rPr>
        <w:t xml:space="preserve">n summary, it seems meaningless to support this. </w:t>
      </w:r>
      <w:r>
        <w:rPr>
          <w:rFonts w:eastAsiaTheme="minorEastAsia"/>
          <w:lang w:eastAsia="zh-CN"/>
        </w:rPr>
        <w:t>H</w:t>
      </w:r>
      <w:r>
        <w:rPr>
          <w:rFonts w:eastAsiaTheme="minorEastAsia" w:hint="eastAsia"/>
          <w:lang w:eastAsia="zh-CN"/>
        </w:rPr>
        <w:t xml:space="preserve">ence, RAN2 recommend not performing state transition during </w:t>
      </w:r>
      <w:r>
        <w:rPr>
          <w:rFonts w:eastAsiaTheme="minorEastAsia"/>
          <w:lang w:eastAsia="zh-CN"/>
        </w:rPr>
        <w:t>positioning</w:t>
      </w:r>
      <w:r>
        <w:rPr>
          <w:rFonts w:eastAsiaTheme="minorEastAsia" w:hint="eastAsia"/>
          <w:lang w:eastAsia="zh-CN"/>
        </w:rPr>
        <w:t xml:space="preserve"> session i</w:t>
      </w:r>
      <w:r w:rsidRPr="00165F87">
        <w:rPr>
          <w:rFonts w:eastAsiaTheme="minorEastAsia"/>
          <w:lang w:eastAsia="zh-CN"/>
        </w:rPr>
        <w:t>n Rel-17</w:t>
      </w:r>
      <w:r w:rsidR="0057724A">
        <w:rPr>
          <w:rFonts w:eastAsiaTheme="minorEastAsia" w:hint="eastAsia"/>
          <w:lang w:eastAsia="zh-CN"/>
        </w:rPr>
        <w:t xml:space="preserve">, </w:t>
      </w:r>
      <w:r w:rsidR="0057724A" w:rsidRPr="0057724A">
        <w:rPr>
          <w:rFonts w:eastAsiaTheme="minorEastAsia"/>
          <w:lang w:eastAsia="zh-CN"/>
        </w:rPr>
        <w:t>how to capture this is up to RAN3.</w:t>
      </w:r>
    </w:p>
    <w:p w:rsidR="00FD229F" w:rsidRDefault="00D94F59" w:rsidP="00352698">
      <w:pPr>
        <w:pStyle w:val="a0"/>
        <w:rPr>
          <w:rFonts w:eastAsiaTheme="minorEastAsia"/>
          <w:lang w:eastAsia="zh-CN"/>
        </w:rPr>
      </w:pPr>
      <w:r>
        <w:rPr>
          <w:rFonts w:eastAsiaTheme="minorEastAsia"/>
          <w:b/>
          <w:lang w:eastAsia="zh-CN"/>
        </w:rPr>
        <w:t>O</w:t>
      </w:r>
      <w:r>
        <w:rPr>
          <w:rFonts w:eastAsiaTheme="minorEastAsia" w:hint="eastAsia"/>
          <w:b/>
          <w:lang w:eastAsia="zh-CN"/>
        </w:rPr>
        <w:t xml:space="preserve">bservation 1: </w:t>
      </w:r>
      <w:r w:rsidR="00291185">
        <w:rPr>
          <w:rFonts w:eastAsiaTheme="minorEastAsia" w:hint="eastAsia"/>
          <w:b/>
          <w:lang w:eastAsia="zh-CN"/>
        </w:rPr>
        <w:t xml:space="preserve">The </w:t>
      </w:r>
      <w:r w:rsidR="00444B58">
        <w:rPr>
          <w:rFonts w:eastAsiaTheme="minorEastAsia" w:hint="eastAsia"/>
          <w:b/>
          <w:lang w:eastAsia="zh-CN"/>
        </w:rPr>
        <w:t>positioning session</w:t>
      </w:r>
      <w:r w:rsidR="00291185">
        <w:rPr>
          <w:rFonts w:eastAsiaTheme="minorEastAsia" w:hint="eastAsia"/>
          <w:b/>
          <w:lang w:eastAsia="zh-CN"/>
        </w:rPr>
        <w:t xml:space="preserve"> is finished in the </w:t>
      </w:r>
      <w:bookmarkStart w:id="14" w:name="OLE_LINK27"/>
      <w:bookmarkStart w:id="15" w:name="OLE_LINK28"/>
      <w:r w:rsidR="00291185">
        <w:rPr>
          <w:rFonts w:eastAsiaTheme="minorEastAsia" w:hint="eastAsia"/>
          <w:b/>
          <w:lang w:eastAsia="zh-CN"/>
        </w:rPr>
        <w:t>magnitude of millisecond</w:t>
      </w:r>
      <w:bookmarkEnd w:id="14"/>
      <w:bookmarkEnd w:id="15"/>
      <w:r w:rsidR="00EE3C20">
        <w:rPr>
          <w:rFonts w:eastAsiaTheme="minorEastAsia" w:hint="eastAsia"/>
          <w:b/>
          <w:lang w:eastAsia="zh-CN"/>
        </w:rPr>
        <w:t>s</w:t>
      </w:r>
      <w:r w:rsidR="00291185">
        <w:rPr>
          <w:rFonts w:eastAsiaTheme="minorEastAsia" w:hint="eastAsia"/>
          <w:b/>
          <w:lang w:eastAsia="zh-CN"/>
        </w:rPr>
        <w:t>, while the judgement of state is in magnitude of second</w:t>
      </w:r>
      <w:r w:rsidR="00EE3C20">
        <w:rPr>
          <w:rFonts w:eastAsiaTheme="minorEastAsia" w:hint="eastAsia"/>
          <w:b/>
          <w:lang w:eastAsia="zh-CN"/>
        </w:rPr>
        <w:t>s</w:t>
      </w:r>
      <w:r w:rsidR="00291185">
        <w:rPr>
          <w:rFonts w:eastAsiaTheme="minorEastAsia" w:hint="eastAsia"/>
          <w:b/>
          <w:lang w:eastAsia="zh-CN"/>
        </w:rPr>
        <w:t xml:space="preserve">. </w:t>
      </w:r>
      <w:r w:rsidR="00444B58" w:rsidRPr="00444B58">
        <w:rPr>
          <w:rFonts w:eastAsiaTheme="minorEastAsia"/>
          <w:b/>
          <w:lang w:eastAsia="zh-CN"/>
        </w:rPr>
        <w:t>The demand for state transition during the positioning session is corner case.</w:t>
      </w:r>
    </w:p>
    <w:p w:rsidR="00763FBA" w:rsidRDefault="00D94F59" w:rsidP="00763FBA">
      <w:pPr>
        <w:pStyle w:val="a0"/>
        <w:rPr>
          <w:rFonts w:eastAsiaTheme="minorEastAsia"/>
          <w:lang w:eastAsia="zh-CN"/>
        </w:rPr>
      </w:pPr>
      <w:r>
        <w:rPr>
          <w:b/>
        </w:rPr>
        <w:t xml:space="preserve">Proposal </w:t>
      </w:r>
      <w:r w:rsidRPr="00F9068A">
        <w:rPr>
          <w:rFonts w:hint="eastAsia"/>
          <w:b/>
        </w:rPr>
        <w:t>1</w:t>
      </w:r>
      <w:r>
        <w:rPr>
          <w:b/>
        </w:rPr>
        <w:t>:</w:t>
      </w:r>
      <w:r>
        <w:rPr>
          <w:rFonts w:eastAsiaTheme="minorEastAsia" w:hint="eastAsia"/>
          <w:b/>
          <w:lang w:eastAsia="zh-CN"/>
        </w:rPr>
        <w:t xml:space="preserve"> RAN2 recommend not </w:t>
      </w:r>
      <w:r>
        <w:rPr>
          <w:rFonts w:eastAsiaTheme="minorEastAsia"/>
          <w:b/>
          <w:lang w:eastAsia="zh-CN"/>
        </w:rPr>
        <w:t>performing</w:t>
      </w:r>
      <w:r>
        <w:rPr>
          <w:rFonts w:eastAsiaTheme="minorEastAsia" w:hint="eastAsia"/>
          <w:b/>
          <w:lang w:eastAsia="zh-CN"/>
        </w:rPr>
        <w:t xml:space="preserve"> state transition </w:t>
      </w:r>
      <w:r w:rsidR="00DC61BB">
        <w:rPr>
          <w:rFonts w:eastAsiaTheme="minorEastAsia" w:hint="eastAsia"/>
          <w:b/>
          <w:lang w:eastAsia="zh-CN"/>
        </w:rPr>
        <w:t>during</w:t>
      </w:r>
      <w:r>
        <w:rPr>
          <w:rFonts w:eastAsiaTheme="minorEastAsia" w:hint="eastAsia"/>
          <w:b/>
          <w:lang w:eastAsia="zh-CN"/>
        </w:rPr>
        <w:t xml:space="preserve"> </w:t>
      </w:r>
      <w:r>
        <w:rPr>
          <w:rFonts w:eastAsiaTheme="minorEastAsia"/>
          <w:b/>
          <w:lang w:eastAsia="zh-CN"/>
        </w:rPr>
        <w:t>positioning</w:t>
      </w:r>
      <w:r>
        <w:rPr>
          <w:rFonts w:eastAsiaTheme="minorEastAsia" w:hint="eastAsia"/>
          <w:b/>
          <w:lang w:eastAsia="zh-CN"/>
        </w:rPr>
        <w:t xml:space="preserve"> session, how to capture</w:t>
      </w:r>
      <w:r w:rsidR="00A86F0E">
        <w:rPr>
          <w:rFonts w:eastAsiaTheme="minorEastAsia" w:hint="eastAsia"/>
          <w:b/>
          <w:lang w:eastAsia="zh-CN"/>
        </w:rPr>
        <w:t xml:space="preserve"> it</w:t>
      </w:r>
      <w:r>
        <w:rPr>
          <w:rFonts w:eastAsiaTheme="minorEastAsia" w:hint="eastAsia"/>
          <w:b/>
          <w:lang w:eastAsia="zh-CN"/>
        </w:rPr>
        <w:t xml:space="preserve"> is up to RAN3.</w:t>
      </w:r>
    </w:p>
    <w:p w:rsidR="00485647" w:rsidRDefault="00485647" w:rsidP="00763FBA">
      <w:pPr>
        <w:pStyle w:val="a0"/>
        <w:rPr>
          <w:rFonts w:eastAsiaTheme="minorEastAsia"/>
          <w:lang w:eastAsia="zh-CN"/>
        </w:rPr>
      </w:pPr>
      <w:r>
        <w:rPr>
          <w:rFonts w:eastAsiaTheme="minorEastAsia"/>
          <w:lang w:eastAsia="zh-CN"/>
        </w:rPr>
        <w:t>T</w:t>
      </w:r>
      <w:r>
        <w:rPr>
          <w:rFonts w:eastAsiaTheme="minorEastAsia" w:hint="eastAsia"/>
          <w:lang w:eastAsia="zh-CN"/>
        </w:rPr>
        <w:t xml:space="preserve">o reply this recommendation, RAN2 can reply an LS to RAN3 as response to [1]. The following draft LS can be </w:t>
      </w:r>
      <w:r w:rsidR="000820AD">
        <w:rPr>
          <w:rFonts w:eastAsiaTheme="minorEastAsia" w:hint="eastAsia"/>
          <w:lang w:eastAsia="zh-CN"/>
        </w:rPr>
        <w:t>taken as reference</w:t>
      </w:r>
      <w:r>
        <w:rPr>
          <w:rFonts w:eastAsiaTheme="minorEastAsia" w:hint="eastAsia"/>
          <w:lang w:eastAsia="zh-CN"/>
        </w:rPr>
        <w:t>.</w:t>
      </w:r>
    </w:p>
    <w:p w:rsidR="00485647" w:rsidRPr="008E177F" w:rsidRDefault="00485647" w:rsidP="00485647">
      <w:pPr>
        <w:pBdr>
          <w:bottom w:val="single" w:sz="4" w:space="1" w:color="auto"/>
        </w:pBdr>
        <w:rPr>
          <w:rFonts w:ascii="Arial" w:hAnsi="Arial" w:cs="Arial"/>
        </w:rPr>
      </w:pPr>
    </w:p>
    <w:p w:rsidR="00485647" w:rsidRPr="008E177F" w:rsidRDefault="00485647" w:rsidP="00485647">
      <w:pPr>
        <w:rPr>
          <w:rFonts w:ascii="Arial" w:hAnsi="Arial" w:cs="Arial"/>
        </w:rPr>
      </w:pPr>
    </w:p>
    <w:p w:rsidR="00485647" w:rsidRPr="00AE7432" w:rsidRDefault="00485647" w:rsidP="00AE7432">
      <w:pPr>
        <w:spacing w:after="120"/>
        <w:rPr>
          <w:rFonts w:ascii="Arial" w:eastAsiaTheme="minorEastAsia" w:hAnsi="Arial" w:cs="Arial"/>
          <w:b/>
          <w:lang w:eastAsia="zh-CN"/>
        </w:rPr>
      </w:pPr>
      <w:r w:rsidRPr="008E177F">
        <w:rPr>
          <w:rFonts w:ascii="Arial" w:hAnsi="Arial" w:cs="Arial"/>
          <w:b/>
        </w:rPr>
        <w:t>1. Overall Description:</w:t>
      </w:r>
    </w:p>
    <w:p w:rsidR="00630D1D" w:rsidRDefault="00485647" w:rsidP="00485647">
      <w:pPr>
        <w:rPr>
          <w:rFonts w:ascii="Arial" w:eastAsiaTheme="minorEastAsia" w:hAnsi="Arial" w:cs="Arial"/>
          <w:lang w:eastAsia="zh-CN"/>
        </w:rPr>
      </w:pPr>
      <w:r>
        <w:rPr>
          <w:rFonts w:ascii="Arial" w:hAnsi="Arial" w:cs="Arial" w:hint="eastAsia"/>
          <w:lang w:eastAsia="zh-CN"/>
        </w:rPr>
        <w:t>RAN2</w:t>
      </w:r>
      <w:r w:rsidRPr="00786752">
        <w:rPr>
          <w:rFonts w:ascii="Arial" w:eastAsia="Calibri" w:hAnsi="Arial" w:cs="Arial"/>
        </w:rPr>
        <w:t xml:space="preserve"> thanks </w:t>
      </w:r>
      <w:r>
        <w:rPr>
          <w:rFonts w:ascii="Arial" w:hAnsi="Arial" w:cs="Arial" w:hint="eastAsia"/>
          <w:lang w:eastAsia="zh-CN"/>
        </w:rPr>
        <w:t>RAN</w:t>
      </w:r>
      <w:r>
        <w:rPr>
          <w:rFonts w:ascii="Arial" w:eastAsiaTheme="minorEastAsia" w:hAnsi="Arial" w:cs="Arial" w:hint="eastAsia"/>
          <w:lang w:eastAsia="zh-CN"/>
        </w:rPr>
        <w:t>3</w:t>
      </w:r>
      <w:r w:rsidRPr="00786752">
        <w:rPr>
          <w:rFonts w:ascii="Arial" w:eastAsia="Calibri" w:hAnsi="Arial" w:cs="Arial"/>
        </w:rPr>
        <w:t xml:space="preserve"> for their </w:t>
      </w:r>
      <w:bookmarkStart w:id="16" w:name="OLE_LINK29"/>
      <w:bookmarkStart w:id="17" w:name="OLE_LINK34"/>
      <w:r w:rsidR="00AE7432" w:rsidRPr="00AE7432">
        <w:rPr>
          <w:rFonts w:ascii="Arial" w:eastAsia="Calibri" w:hAnsi="Arial" w:cs="Arial"/>
        </w:rPr>
        <w:t>LS on SRS-PosRRC-InactiveConfig configuration signalling</w:t>
      </w:r>
      <w:bookmarkEnd w:id="16"/>
      <w:bookmarkEnd w:id="17"/>
      <w:r w:rsidRPr="00786752">
        <w:rPr>
          <w:rFonts w:ascii="Arial" w:eastAsia="Calibri" w:hAnsi="Arial" w:cs="Arial"/>
        </w:rPr>
        <w:t>.</w:t>
      </w:r>
      <w:r>
        <w:rPr>
          <w:rFonts w:ascii="Arial" w:hAnsi="Arial" w:cs="Arial" w:hint="eastAsia"/>
          <w:lang w:eastAsia="zh-CN"/>
        </w:rPr>
        <w:t xml:space="preserve"> </w:t>
      </w:r>
      <w:r w:rsidR="00444B58" w:rsidRPr="00444B58">
        <w:rPr>
          <w:rFonts w:ascii="Arial" w:eastAsiaTheme="minorEastAsia" w:hAnsi="Arial" w:cs="Arial"/>
          <w:lang w:eastAsia="zh-CN"/>
        </w:rPr>
        <w:t>In view of RAN2, the positioning session will be finished in magnitude of millisecond</w:t>
      </w:r>
      <w:r w:rsidR="00055B4D">
        <w:rPr>
          <w:rFonts w:ascii="Arial" w:eastAsiaTheme="minorEastAsia" w:hAnsi="Arial" w:cs="Arial" w:hint="eastAsia"/>
          <w:lang w:eastAsia="zh-CN"/>
        </w:rPr>
        <w:t>s</w:t>
      </w:r>
      <w:r w:rsidR="00444B58" w:rsidRPr="00444B58">
        <w:rPr>
          <w:rFonts w:ascii="Arial" w:eastAsiaTheme="minorEastAsia" w:hAnsi="Arial" w:cs="Arial"/>
          <w:lang w:eastAsia="zh-CN"/>
        </w:rPr>
        <w:t>. However the judgement of RRC state is in magnitude of second</w:t>
      </w:r>
      <w:r w:rsidR="00055B4D">
        <w:rPr>
          <w:rFonts w:ascii="Arial" w:eastAsiaTheme="minorEastAsia" w:hAnsi="Arial" w:cs="Arial" w:hint="eastAsia"/>
          <w:lang w:eastAsia="zh-CN"/>
        </w:rPr>
        <w:t>s</w:t>
      </w:r>
      <w:r w:rsidR="00444B58" w:rsidRPr="00444B58">
        <w:rPr>
          <w:rFonts w:ascii="Arial" w:eastAsiaTheme="minorEastAsia" w:hAnsi="Arial" w:cs="Arial"/>
          <w:lang w:eastAsia="zh-CN"/>
        </w:rPr>
        <w:t>. The demand for state transition during the positioning session is corner case. On the other hand, if the state transition is performed during the message flow, there will be signaling adjustment in Uu.</w:t>
      </w:r>
    </w:p>
    <w:p w:rsidR="00444B58" w:rsidRDefault="00055B4D" w:rsidP="00485647">
      <w:pPr>
        <w:rPr>
          <w:rFonts w:ascii="Arial" w:eastAsiaTheme="minorEastAsia" w:hAnsi="Arial" w:cs="Arial"/>
          <w:lang w:eastAsia="zh-CN"/>
        </w:rPr>
      </w:pPr>
      <w:r w:rsidRPr="00444B58">
        <w:rPr>
          <w:rFonts w:ascii="Arial" w:eastAsiaTheme="minorEastAsia" w:hAnsi="Arial" w:cs="Arial"/>
          <w:lang w:eastAsia="zh-CN"/>
        </w:rPr>
        <w:t>It</w:t>
      </w:r>
      <w:r w:rsidR="00444B58" w:rsidRPr="00444B58">
        <w:rPr>
          <w:rFonts w:ascii="Arial" w:eastAsiaTheme="minorEastAsia" w:hAnsi="Arial" w:cs="Arial"/>
          <w:lang w:eastAsia="zh-CN"/>
        </w:rPr>
        <w:t xml:space="preserve"> seems meaningless to support this</w:t>
      </w:r>
      <w:r w:rsidR="00444B58">
        <w:rPr>
          <w:rFonts w:ascii="Arial" w:eastAsiaTheme="minorEastAsia" w:hAnsi="Arial" w:cs="Arial" w:hint="eastAsia"/>
          <w:lang w:eastAsia="zh-CN"/>
        </w:rPr>
        <w:t>.</w:t>
      </w:r>
      <w:r w:rsidR="00444B58" w:rsidRPr="00444B58">
        <w:rPr>
          <w:rFonts w:ascii="Arial" w:eastAsiaTheme="minorEastAsia" w:hAnsi="Arial" w:cs="Arial"/>
          <w:lang w:eastAsia="zh-CN"/>
        </w:rPr>
        <w:t xml:space="preserve"> RAN2 recommend not performing state transition during positioning session in Rel-17, how to capture </w:t>
      </w:r>
      <w:r w:rsidR="0053286E">
        <w:rPr>
          <w:rFonts w:ascii="Arial" w:eastAsiaTheme="minorEastAsia" w:hAnsi="Arial" w:cs="Arial" w:hint="eastAsia"/>
          <w:lang w:eastAsia="zh-CN"/>
        </w:rPr>
        <w:t xml:space="preserve">it </w:t>
      </w:r>
      <w:r w:rsidR="00444B58" w:rsidRPr="00444B58">
        <w:rPr>
          <w:rFonts w:ascii="Arial" w:eastAsiaTheme="minorEastAsia" w:hAnsi="Arial" w:cs="Arial"/>
          <w:lang w:eastAsia="zh-CN"/>
        </w:rPr>
        <w:t>is up to RAN3.</w:t>
      </w:r>
    </w:p>
    <w:p w:rsidR="00444B58" w:rsidRPr="00630D1D" w:rsidRDefault="00444B58" w:rsidP="00485647">
      <w:pPr>
        <w:rPr>
          <w:rFonts w:ascii="Arial" w:eastAsiaTheme="minorEastAsia" w:hAnsi="Arial" w:cs="Arial"/>
          <w:lang w:eastAsia="zh-CN"/>
        </w:rPr>
      </w:pPr>
    </w:p>
    <w:p w:rsidR="00485647" w:rsidRPr="00444B58" w:rsidRDefault="00485647" w:rsidP="00485647">
      <w:pPr>
        <w:pStyle w:val="a4"/>
        <w:rPr>
          <w:rFonts w:eastAsiaTheme="minorEastAsia" w:cs="Arial"/>
          <w:lang w:eastAsia="zh-CN"/>
        </w:rPr>
      </w:pPr>
    </w:p>
    <w:p w:rsidR="00485647" w:rsidRDefault="00485647" w:rsidP="00485647">
      <w:pPr>
        <w:spacing w:after="120"/>
        <w:rPr>
          <w:rFonts w:ascii="Arial" w:hAnsi="Arial" w:cs="Arial"/>
          <w:b/>
        </w:rPr>
      </w:pPr>
      <w:r w:rsidRPr="008E177F">
        <w:rPr>
          <w:rFonts w:ascii="Arial" w:hAnsi="Arial" w:cs="Arial"/>
          <w:b/>
        </w:rPr>
        <w:t>2. Actions:</w:t>
      </w:r>
    </w:p>
    <w:p w:rsidR="00485647" w:rsidRPr="008E177F" w:rsidRDefault="00485647" w:rsidP="00485647">
      <w:pPr>
        <w:spacing w:after="120"/>
        <w:rPr>
          <w:rFonts w:ascii="Arial" w:hAnsi="Arial" w:cs="Arial"/>
          <w:b/>
          <w:lang w:eastAsia="zh-CN"/>
        </w:rPr>
      </w:pPr>
      <w:r>
        <w:rPr>
          <w:rFonts w:ascii="Arial" w:hAnsi="Arial" w:cs="Arial"/>
          <w:b/>
        </w:rPr>
        <w:t xml:space="preserve">To </w:t>
      </w:r>
      <w:r>
        <w:rPr>
          <w:rFonts w:ascii="Arial" w:hAnsi="Arial" w:cs="Arial" w:hint="eastAsia"/>
          <w:b/>
          <w:lang w:eastAsia="zh-CN"/>
        </w:rPr>
        <w:t>WG RAN</w:t>
      </w:r>
      <w:r w:rsidR="00220C60">
        <w:rPr>
          <w:rFonts w:ascii="Arial" w:eastAsiaTheme="minorEastAsia" w:hAnsi="Arial" w:cs="Arial" w:hint="eastAsia"/>
          <w:b/>
          <w:lang w:eastAsia="zh-CN"/>
        </w:rPr>
        <w:t>3</w:t>
      </w:r>
      <w:r>
        <w:rPr>
          <w:rFonts w:ascii="Arial" w:hAnsi="Arial" w:cs="Arial" w:hint="eastAsia"/>
          <w:b/>
          <w:lang w:eastAsia="zh-CN"/>
        </w:rPr>
        <w:t>:</w:t>
      </w:r>
    </w:p>
    <w:p w:rsidR="00485647" w:rsidRPr="008E177F" w:rsidRDefault="00485647" w:rsidP="00485647">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Pr>
          <w:rFonts w:ascii="Arial" w:hAnsi="Arial" w:cs="Arial" w:hint="eastAsia"/>
          <w:lang w:eastAsia="zh-CN"/>
        </w:rPr>
        <w:t>RAN2</w:t>
      </w:r>
      <w:r w:rsidRPr="00786752">
        <w:rPr>
          <w:rFonts w:ascii="Arial" w:eastAsia="Calibri" w:hAnsi="Arial" w:cs="Arial"/>
        </w:rPr>
        <w:t xml:space="preserve"> thanks </w:t>
      </w:r>
      <w:r>
        <w:rPr>
          <w:rFonts w:ascii="Arial" w:hAnsi="Arial" w:cs="Arial" w:hint="eastAsia"/>
          <w:lang w:eastAsia="zh-CN"/>
        </w:rPr>
        <w:t>RAN</w:t>
      </w:r>
      <w:r w:rsidR="00AE7432">
        <w:rPr>
          <w:rFonts w:ascii="Arial" w:eastAsiaTheme="minorEastAsia" w:hAnsi="Arial" w:cs="Arial" w:hint="eastAsia"/>
          <w:lang w:eastAsia="zh-CN"/>
        </w:rPr>
        <w:t>3</w:t>
      </w:r>
      <w:r w:rsidRPr="00786752">
        <w:rPr>
          <w:rFonts w:ascii="Arial" w:eastAsia="Calibri" w:hAnsi="Arial" w:cs="Arial"/>
        </w:rPr>
        <w:t xml:space="preserve"> for their </w:t>
      </w:r>
      <w:r w:rsidR="00AE7432" w:rsidRPr="00AE7432">
        <w:rPr>
          <w:rFonts w:ascii="Arial" w:eastAsia="Calibri" w:hAnsi="Arial" w:cs="Arial"/>
        </w:rPr>
        <w:t>LS on SRS-PosRRC-InactiveConfig configuration signalling</w:t>
      </w:r>
      <w:r w:rsidRPr="00786752">
        <w:rPr>
          <w:rFonts w:ascii="Arial" w:eastAsia="Calibri" w:hAnsi="Arial" w:cs="Arial"/>
        </w:rPr>
        <w:t>.</w:t>
      </w:r>
      <w:r>
        <w:rPr>
          <w:rFonts w:ascii="Arial" w:hAnsi="Arial" w:cs="Arial" w:hint="eastAsia"/>
          <w:lang w:eastAsia="zh-CN"/>
        </w:rPr>
        <w:t xml:space="preserve"> </w:t>
      </w:r>
      <w:r w:rsidR="00AE7432" w:rsidRPr="00AE7432">
        <w:rPr>
          <w:rFonts w:ascii="Arial" w:hAnsi="Arial" w:cs="Arial"/>
          <w:bCs/>
          <w:lang w:eastAsia="zh-CN"/>
        </w:rPr>
        <w:t>RAN2 recommend not performing state transition during positioning session, how to capture this is up to RAN3.</w:t>
      </w:r>
    </w:p>
    <w:p w:rsidR="00485647" w:rsidRPr="00AE7432" w:rsidRDefault="00485647" w:rsidP="00485647">
      <w:pPr>
        <w:spacing w:after="120"/>
        <w:rPr>
          <w:rFonts w:ascii="Arial" w:eastAsiaTheme="minorEastAsia" w:hAnsi="Arial" w:cs="Arial"/>
          <w:lang w:eastAsia="zh-CN"/>
        </w:rPr>
      </w:pPr>
    </w:p>
    <w:p w:rsidR="00485647" w:rsidRPr="00695A66" w:rsidRDefault="00485647" w:rsidP="00485647">
      <w:pPr>
        <w:spacing w:after="120"/>
        <w:rPr>
          <w:rFonts w:ascii="Arial" w:hAnsi="Arial" w:cs="Arial"/>
          <w:b/>
        </w:rPr>
      </w:pPr>
      <w:r w:rsidRPr="008E177F">
        <w:rPr>
          <w:rFonts w:ascii="Arial" w:hAnsi="Arial" w:cs="Arial"/>
          <w:b/>
        </w:rPr>
        <w:t>3. Date of Next TSG-</w:t>
      </w:r>
      <w:r>
        <w:rPr>
          <w:rFonts w:ascii="Arial" w:hAnsi="Arial" w:cs="Arial" w:hint="eastAsia"/>
          <w:b/>
          <w:lang w:eastAsia="zh-CN"/>
        </w:rPr>
        <w:t>RAN2</w:t>
      </w:r>
      <w:r w:rsidRPr="008E177F">
        <w:rPr>
          <w:rFonts w:ascii="Arial" w:hAnsi="Arial" w:cs="Arial"/>
          <w:b/>
        </w:rPr>
        <w:t xml:space="preserve"> Meetings:</w:t>
      </w:r>
    </w:p>
    <w:p w:rsidR="00485647" w:rsidRPr="00020137" w:rsidRDefault="00485647" w:rsidP="00485647">
      <w:pPr>
        <w:tabs>
          <w:tab w:val="left" w:pos="3119"/>
        </w:tabs>
        <w:spacing w:after="120"/>
        <w:rPr>
          <w:rFonts w:ascii="Arial" w:hAnsi="Arial" w:cs="Arial"/>
          <w:bCs/>
          <w:lang w:eastAsia="zh-CN"/>
        </w:rPr>
      </w:pPr>
      <w:r>
        <w:rPr>
          <w:rFonts w:ascii="Arial" w:hAnsi="Arial" w:cs="Arial" w:hint="eastAsia"/>
          <w:bCs/>
          <w:lang w:eastAsia="zh-CN"/>
        </w:rPr>
        <w:t xml:space="preserve">3GPP </w:t>
      </w:r>
      <w:r w:rsidRPr="00E806C8">
        <w:rPr>
          <w:rFonts w:ascii="Arial" w:hAnsi="Arial" w:cs="Arial"/>
          <w:bCs/>
        </w:rPr>
        <w:t>TSG-</w:t>
      </w:r>
      <w:r>
        <w:rPr>
          <w:rFonts w:ascii="Arial" w:hAnsi="Arial" w:cs="Arial" w:hint="eastAsia"/>
          <w:bCs/>
          <w:lang w:eastAsia="zh-CN"/>
        </w:rPr>
        <w:t>RAN</w:t>
      </w:r>
      <w:r>
        <w:rPr>
          <w:rFonts w:ascii="Arial" w:hAnsi="Arial" w:cs="Arial"/>
          <w:bCs/>
        </w:rPr>
        <w:t>2 Meeting #1</w:t>
      </w:r>
      <w:r w:rsidR="00444B58">
        <w:rPr>
          <w:rFonts w:ascii="Arial" w:eastAsiaTheme="minorEastAsia" w:hAnsi="Arial" w:cs="Arial" w:hint="eastAsia"/>
          <w:bCs/>
          <w:lang w:eastAsia="zh-CN"/>
        </w:rPr>
        <w:t>20</w:t>
      </w:r>
      <w:r w:rsidRPr="00E806C8">
        <w:rPr>
          <w:rFonts w:ascii="Arial" w:hAnsi="Arial" w:cs="Arial"/>
          <w:bCs/>
        </w:rPr>
        <w:tab/>
      </w:r>
      <w:r w:rsidRPr="00E806C8">
        <w:rPr>
          <w:rFonts w:ascii="Arial" w:hAnsi="Arial" w:cs="Arial"/>
          <w:bCs/>
        </w:rPr>
        <w:tab/>
      </w:r>
      <w:r w:rsidR="00444B58">
        <w:rPr>
          <w:rFonts w:ascii="Arial" w:eastAsiaTheme="minorEastAsia" w:hAnsi="Arial" w:cs="Arial" w:hint="eastAsia"/>
          <w:bCs/>
          <w:lang w:eastAsia="zh-CN"/>
        </w:rPr>
        <w:t>14</w:t>
      </w:r>
      <w:r>
        <w:rPr>
          <w:rFonts w:ascii="Arial" w:hAnsi="Arial" w:cs="Arial" w:hint="eastAsia"/>
          <w:bCs/>
          <w:lang w:eastAsia="zh-CN"/>
        </w:rPr>
        <w:t xml:space="preserve"> </w:t>
      </w:r>
      <w:r w:rsidRPr="00E806C8">
        <w:rPr>
          <w:rFonts w:ascii="Arial" w:hAnsi="Arial" w:cs="Arial"/>
          <w:bCs/>
        </w:rPr>
        <w:t>-</w:t>
      </w:r>
      <w:r>
        <w:rPr>
          <w:rFonts w:ascii="Arial" w:hAnsi="Arial" w:cs="Arial" w:hint="eastAsia"/>
          <w:bCs/>
          <w:lang w:eastAsia="zh-CN"/>
        </w:rPr>
        <w:t xml:space="preserve"> </w:t>
      </w:r>
      <w:r w:rsidR="00444B58">
        <w:rPr>
          <w:rFonts w:ascii="Arial" w:eastAsiaTheme="minorEastAsia" w:hAnsi="Arial" w:cs="Arial" w:hint="eastAsia"/>
          <w:bCs/>
          <w:lang w:eastAsia="zh-CN"/>
        </w:rPr>
        <w:t>18</w:t>
      </w:r>
      <w:r w:rsidRPr="00E806C8">
        <w:rPr>
          <w:rFonts w:ascii="Arial" w:hAnsi="Arial" w:cs="Arial"/>
          <w:bCs/>
        </w:rPr>
        <w:t xml:space="preserve"> </w:t>
      </w:r>
      <w:r w:rsidR="00444B58" w:rsidRPr="00444B58">
        <w:rPr>
          <w:rFonts w:ascii="Arial" w:hAnsi="Arial" w:cs="Arial"/>
          <w:bCs/>
        </w:rPr>
        <w:t>December</w:t>
      </w:r>
      <w:r w:rsidRPr="00E806C8">
        <w:rPr>
          <w:rFonts w:ascii="Arial" w:hAnsi="Arial" w:cs="Arial"/>
          <w:bCs/>
        </w:rPr>
        <w:t xml:space="preserve"> 202</w:t>
      </w:r>
      <w:r>
        <w:rPr>
          <w:rFonts w:ascii="Arial" w:hAnsi="Arial" w:cs="Arial" w:hint="eastAsia"/>
          <w:bCs/>
          <w:lang w:eastAsia="zh-CN"/>
        </w:rPr>
        <w:t>2</w:t>
      </w:r>
      <w:r w:rsidRPr="00E806C8">
        <w:rPr>
          <w:rFonts w:ascii="Arial" w:hAnsi="Arial" w:cs="Arial"/>
          <w:bCs/>
        </w:rPr>
        <w:tab/>
      </w:r>
      <w:r w:rsidRPr="00E806C8">
        <w:rPr>
          <w:rFonts w:ascii="Arial" w:hAnsi="Arial" w:cs="Arial"/>
          <w:bCs/>
        </w:rPr>
        <w:tab/>
      </w:r>
      <w:r w:rsidRPr="00E806C8">
        <w:rPr>
          <w:rFonts w:ascii="Arial" w:hAnsi="Arial" w:cs="Arial"/>
          <w:bCs/>
        </w:rPr>
        <w:tab/>
      </w:r>
      <w:r>
        <w:rPr>
          <w:rFonts w:ascii="Arial" w:hAnsi="Arial" w:cs="Arial"/>
          <w:color w:val="312E25"/>
          <w:sz w:val="18"/>
          <w:szCs w:val="18"/>
          <w:shd w:val="clear" w:color="auto" w:fill="FFFFFF"/>
        </w:rPr>
        <w:t>Toulouse, FR</w:t>
      </w:r>
    </w:p>
    <w:p w:rsidR="00485647" w:rsidRPr="008E177F" w:rsidRDefault="00485647" w:rsidP="00485647">
      <w:pPr>
        <w:pBdr>
          <w:bottom w:val="single" w:sz="4" w:space="1" w:color="auto"/>
        </w:pBdr>
        <w:rPr>
          <w:rFonts w:ascii="Arial" w:hAnsi="Arial" w:cs="Arial"/>
        </w:rPr>
      </w:pPr>
    </w:p>
    <w:p w:rsidR="00485647" w:rsidRDefault="00485647" w:rsidP="00763FBA">
      <w:pPr>
        <w:pStyle w:val="a0"/>
        <w:rPr>
          <w:rFonts w:eastAsiaTheme="minorEastAsia"/>
          <w:lang w:eastAsia="zh-CN"/>
        </w:rPr>
      </w:pPr>
    </w:p>
    <w:p w:rsidR="00485647" w:rsidRPr="008911EF" w:rsidRDefault="00485647" w:rsidP="00FB23AB">
      <w:pPr>
        <w:pStyle w:val="a0"/>
        <w:spacing w:beforeLines="50" w:before="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RAN2 reply an LS to RAN3 to notice the recommendation on the </w:t>
      </w:r>
      <w:r w:rsidRPr="00485647">
        <w:rPr>
          <w:rFonts w:eastAsiaTheme="minorEastAsia"/>
          <w:b/>
          <w:lang w:eastAsia="zh-CN"/>
        </w:rPr>
        <w:t>LS on SRS-PosRRC-InactiveConfig configuration signalling</w:t>
      </w:r>
      <w:r>
        <w:rPr>
          <w:rFonts w:eastAsiaTheme="minorEastAsia" w:hint="eastAsia"/>
          <w:b/>
          <w:lang w:eastAsia="zh-CN"/>
        </w:rPr>
        <w:t>.</w:t>
      </w:r>
    </w:p>
    <w:bookmarkEnd w:id="8"/>
    <w:bookmarkEnd w:id="9"/>
    <w:bookmarkEnd w:id="12"/>
    <w:bookmarkEnd w:id="13"/>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574FDB">
        <w:rPr>
          <w:rFonts w:eastAsia="宋体" w:hint="eastAsia"/>
          <w:lang w:val="en-GB" w:eastAsia="zh-CN"/>
        </w:rPr>
        <w:t xml:space="preserve">observation and </w:t>
      </w:r>
      <w:r w:rsidR="001C165D">
        <w:rPr>
          <w:rFonts w:eastAsia="宋体"/>
          <w:lang w:val="en-GB" w:eastAsia="zh-CN"/>
        </w:rPr>
        <w:t>proposal</w:t>
      </w:r>
      <w:r w:rsidR="00A008B5">
        <w:rPr>
          <w:rFonts w:eastAsia="宋体" w:hint="eastAsia"/>
          <w:lang w:val="en-GB" w:eastAsia="zh-CN"/>
        </w:rPr>
        <w:t>s</w:t>
      </w:r>
      <w:r w:rsidR="00942905">
        <w:rPr>
          <w:rFonts w:eastAsia="宋体"/>
          <w:lang w:val="en-GB" w:eastAsia="zh-CN"/>
        </w:rPr>
        <w:t xml:space="preserve"> are provided:</w:t>
      </w:r>
    </w:p>
    <w:p w:rsidR="00927715" w:rsidRDefault="00927715" w:rsidP="00927715">
      <w:pPr>
        <w:pStyle w:val="a0"/>
        <w:rPr>
          <w:rFonts w:eastAsiaTheme="minorEastAsia"/>
          <w:lang w:eastAsia="zh-CN"/>
        </w:rPr>
      </w:pPr>
      <w:r>
        <w:rPr>
          <w:rFonts w:eastAsiaTheme="minorEastAsia"/>
          <w:b/>
          <w:lang w:eastAsia="zh-CN"/>
        </w:rPr>
        <w:t>O</w:t>
      </w:r>
      <w:r>
        <w:rPr>
          <w:rFonts w:eastAsiaTheme="minorEastAsia" w:hint="eastAsia"/>
          <w:b/>
          <w:lang w:eastAsia="zh-CN"/>
        </w:rPr>
        <w:t>bservation 1: The positioning session is finished in the magnitude of millisecond</w:t>
      </w:r>
      <w:r w:rsidR="00220C60">
        <w:rPr>
          <w:rFonts w:eastAsiaTheme="minorEastAsia" w:hint="eastAsia"/>
          <w:b/>
          <w:lang w:eastAsia="zh-CN"/>
        </w:rPr>
        <w:t>s</w:t>
      </w:r>
      <w:r>
        <w:rPr>
          <w:rFonts w:eastAsiaTheme="minorEastAsia" w:hint="eastAsia"/>
          <w:b/>
          <w:lang w:eastAsia="zh-CN"/>
        </w:rPr>
        <w:t>, while the judgement of state is in magnitude of second</w:t>
      </w:r>
      <w:r w:rsidR="00220C60">
        <w:rPr>
          <w:rFonts w:eastAsiaTheme="minorEastAsia" w:hint="eastAsia"/>
          <w:b/>
          <w:lang w:eastAsia="zh-CN"/>
        </w:rPr>
        <w:t>s</w:t>
      </w:r>
      <w:bookmarkStart w:id="18" w:name="_GoBack"/>
      <w:bookmarkEnd w:id="18"/>
      <w:r>
        <w:rPr>
          <w:rFonts w:eastAsiaTheme="minorEastAsia" w:hint="eastAsia"/>
          <w:b/>
          <w:lang w:eastAsia="zh-CN"/>
        </w:rPr>
        <w:t xml:space="preserve">. </w:t>
      </w:r>
      <w:r w:rsidRPr="00444B58">
        <w:rPr>
          <w:rFonts w:eastAsiaTheme="minorEastAsia"/>
          <w:b/>
          <w:lang w:eastAsia="zh-CN"/>
        </w:rPr>
        <w:t>The demand for state transition during the positioning session is corner case.</w:t>
      </w:r>
    </w:p>
    <w:p w:rsidR="00927715" w:rsidRDefault="00927715" w:rsidP="00927715">
      <w:pPr>
        <w:pStyle w:val="a0"/>
        <w:rPr>
          <w:rFonts w:eastAsiaTheme="minorEastAsia"/>
          <w:lang w:eastAsia="zh-CN"/>
        </w:rPr>
      </w:pPr>
      <w:r>
        <w:rPr>
          <w:b/>
        </w:rPr>
        <w:t xml:space="preserve">Proposal </w:t>
      </w:r>
      <w:r w:rsidRPr="00F9068A">
        <w:rPr>
          <w:rFonts w:hint="eastAsia"/>
          <w:b/>
        </w:rPr>
        <w:t>1</w:t>
      </w:r>
      <w:r>
        <w:rPr>
          <w:b/>
        </w:rPr>
        <w:t>:</w:t>
      </w:r>
      <w:r>
        <w:rPr>
          <w:rFonts w:eastAsiaTheme="minorEastAsia" w:hint="eastAsia"/>
          <w:b/>
          <w:lang w:eastAsia="zh-CN"/>
        </w:rPr>
        <w:t xml:space="preserve"> RAN2 recommend not </w:t>
      </w:r>
      <w:r>
        <w:rPr>
          <w:rFonts w:eastAsiaTheme="minorEastAsia"/>
          <w:b/>
          <w:lang w:eastAsia="zh-CN"/>
        </w:rPr>
        <w:t>performing</w:t>
      </w:r>
      <w:r>
        <w:rPr>
          <w:rFonts w:eastAsiaTheme="minorEastAsia" w:hint="eastAsia"/>
          <w:b/>
          <w:lang w:eastAsia="zh-CN"/>
        </w:rPr>
        <w:t xml:space="preserve"> state transition during </w:t>
      </w:r>
      <w:r>
        <w:rPr>
          <w:rFonts w:eastAsiaTheme="minorEastAsia"/>
          <w:b/>
          <w:lang w:eastAsia="zh-CN"/>
        </w:rPr>
        <w:t>positioning</w:t>
      </w:r>
      <w:r>
        <w:rPr>
          <w:rFonts w:eastAsiaTheme="minorEastAsia" w:hint="eastAsia"/>
          <w:b/>
          <w:lang w:eastAsia="zh-CN"/>
        </w:rPr>
        <w:t xml:space="preserve"> session, how to capture </w:t>
      </w:r>
      <w:r w:rsidR="00220C60">
        <w:rPr>
          <w:rFonts w:eastAsiaTheme="minorEastAsia" w:hint="eastAsia"/>
          <w:b/>
          <w:lang w:eastAsia="zh-CN"/>
        </w:rPr>
        <w:t>it</w:t>
      </w:r>
      <w:r>
        <w:rPr>
          <w:rFonts w:eastAsiaTheme="minorEastAsia" w:hint="eastAsia"/>
          <w:b/>
          <w:lang w:eastAsia="zh-CN"/>
        </w:rPr>
        <w:t xml:space="preserve"> is up to RAN3.</w:t>
      </w:r>
    </w:p>
    <w:p w:rsidR="00802CCA" w:rsidRPr="00802CCA" w:rsidRDefault="00927715" w:rsidP="00927715">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RAN2 reply an LS to RAN3 to notice the recommendation on the </w:t>
      </w:r>
      <w:r w:rsidRPr="00485647">
        <w:rPr>
          <w:rFonts w:eastAsiaTheme="minorEastAsia"/>
          <w:b/>
          <w:lang w:eastAsia="zh-CN"/>
        </w:rPr>
        <w:t>LS on SRS-PosRRC-InactiveConfig configuration signalling</w:t>
      </w:r>
      <w:r>
        <w:rPr>
          <w:rFonts w:eastAsiaTheme="minorEastAsia" w:hint="eastAsia"/>
          <w:b/>
          <w:lang w:eastAsia="zh-CN"/>
        </w:rPr>
        <w:t>.</w:t>
      </w:r>
    </w:p>
    <w:p w:rsidR="00F120E1" w:rsidRDefault="00F120E1" w:rsidP="00F120E1">
      <w:pPr>
        <w:pStyle w:val="1"/>
        <w:jc w:val="both"/>
      </w:pPr>
      <w:r>
        <w:rPr>
          <w:rFonts w:hint="eastAsia"/>
        </w:rPr>
        <w:t>Reference</w:t>
      </w:r>
    </w:p>
    <w:p w:rsidR="00C619C2" w:rsidRDefault="0048692B" w:rsidP="00802CCA">
      <w:pPr>
        <w:pStyle w:val="a0"/>
        <w:numPr>
          <w:ilvl w:val="0"/>
          <w:numId w:val="8"/>
        </w:numPr>
        <w:rPr>
          <w:rFonts w:eastAsiaTheme="minorEastAsia"/>
          <w:lang w:eastAsia="zh-CN"/>
        </w:rPr>
      </w:pPr>
      <w:r w:rsidRPr="0048692B">
        <w:rPr>
          <w:rFonts w:eastAsiaTheme="minorEastAsia"/>
          <w:lang w:eastAsia="zh-CN"/>
        </w:rPr>
        <w:t>R2-2209110</w:t>
      </w:r>
      <w:r>
        <w:rPr>
          <w:rFonts w:eastAsiaTheme="minorEastAsia" w:hint="eastAsia"/>
          <w:lang w:eastAsia="zh-CN"/>
        </w:rPr>
        <w:t xml:space="preserve"> </w:t>
      </w:r>
      <w:r w:rsidR="00A328FC">
        <w:rPr>
          <w:rFonts w:eastAsiaTheme="minorEastAsia" w:hint="eastAsia"/>
          <w:lang w:eastAsia="zh-CN"/>
        </w:rPr>
        <w:t xml:space="preserve"> </w:t>
      </w:r>
      <w:r w:rsidRPr="0048692B">
        <w:t>LS on SRS-PosRRC-InactiveConfig configuration signalling</w:t>
      </w:r>
      <w:r w:rsidR="00A328FC">
        <w:rPr>
          <w:rFonts w:eastAsiaTheme="minorEastAsia" w:hint="eastAsia"/>
          <w:lang w:eastAsia="zh-CN"/>
        </w:rPr>
        <w:t>.</w:t>
      </w:r>
    </w:p>
    <w:p w:rsidR="00734E27" w:rsidRPr="007965CA" w:rsidRDefault="00734E27" w:rsidP="00FA226F">
      <w:pPr>
        <w:pStyle w:val="B1"/>
        <w:ind w:left="0" w:firstLine="0"/>
        <w:rPr>
          <w:rFonts w:eastAsia="等线"/>
          <w:lang w:eastAsia="zh-CN"/>
        </w:rPr>
      </w:pPr>
    </w:p>
    <w:sectPr w:rsidR="00734E27" w:rsidRPr="007965CA" w:rsidSect="00802CCA">
      <w:headerReference w:type="default" r:id="rId13"/>
      <w:footerReference w:type="even" r:id="rId14"/>
      <w:footerReference w:type="default" r:id="rId15"/>
      <w:pgSz w:w="11906" w:h="16838"/>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F65" w:rsidRDefault="00857F65">
      <w:r>
        <w:separator/>
      </w:r>
    </w:p>
  </w:endnote>
  <w:endnote w:type="continuationSeparator" w:id="0">
    <w:p w:rsidR="00857F65" w:rsidRDefault="0085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E83" w:rsidRDefault="00B84E8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84E83" w:rsidRDefault="00B84E8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E83" w:rsidRDefault="00B84E8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57F65">
      <w:rPr>
        <w:rStyle w:val="ae"/>
        <w:noProof/>
      </w:rPr>
      <w:t>1</w:t>
    </w:r>
    <w:r>
      <w:rPr>
        <w:rStyle w:val="ae"/>
      </w:rPr>
      <w:fldChar w:fldCharType="end"/>
    </w:r>
  </w:p>
  <w:p w:rsidR="00B84E83" w:rsidRPr="00977F1F" w:rsidRDefault="00B84E83"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F65" w:rsidRDefault="00857F65">
      <w:r>
        <w:separator/>
      </w:r>
    </w:p>
  </w:footnote>
  <w:footnote w:type="continuationSeparator" w:id="0">
    <w:p w:rsidR="00857F65" w:rsidRDefault="00857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E83" w:rsidRDefault="00B84E8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32A1CB3"/>
    <w:multiLevelType w:val="hybridMultilevel"/>
    <w:tmpl w:val="B51EDE6C"/>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55E14B5"/>
    <w:multiLevelType w:val="hybridMultilevel"/>
    <w:tmpl w:val="8C985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606B2625"/>
    <w:multiLevelType w:val="hybridMultilevel"/>
    <w:tmpl w:val="2D9C1610"/>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7D479C"/>
    <w:multiLevelType w:val="hybridMultilevel"/>
    <w:tmpl w:val="C7769E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A2A6ABF"/>
    <w:multiLevelType w:val="hybridMultilevel"/>
    <w:tmpl w:val="DB50464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5"/>
  </w:num>
  <w:num w:numId="3">
    <w:abstractNumId w:val="15"/>
  </w:num>
  <w:num w:numId="4">
    <w:abstractNumId w:val="9"/>
  </w:num>
  <w:num w:numId="5">
    <w:abstractNumId w:val="32"/>
  </w:num>
  <w:num w:numId="6">
    <w:abstractNumId w:val="17"/>
  </w:num>
  <w:num w:numId="7">
    <w:abstractNumId w:val="29"/>
  </w:num>
  <w:num w:numId="8">
    <w:abstractNumId w:val="3"/>
  </w:num>
  <w:num w:numId="9">
    <w:abstractNumId w:val="27"/>
  </w:num>
  <w:num w:numId="10">
    <w:abstractNumId w:val="31"/>
  </w:num>
  <w:num w:numId="11">
    <w:abstractNumId w:val="12"/>
  </w:num>
  <w:num w:numId="12">
    <w:abstractNumId w:val="22"/>
  </w:num>
  <w:num w:numId="13">
    <w:abstractNumId w:val="23"/>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0"/>
  </w:num>
  <w:num w:numId="16">
    <w:abstractNumId w:val="21"/>
  </w:num>
  <w:num w:numId="17">
    <w:abstractNumId w:val="4"/>
  </w:num>
  <w:num w:numId="18">
    <w:abstractNumId w:val="6"/>
  </w:num>
  <w:num w:numId="19">
    <w:abstractNumId w:val="13"/>
  </w:num>
  <w:num w:numId="20">
    <w:abstractNumId w:val="2"/>
  </w:num>
  <w:num w:numId="21">
    <w:abstractNumId w:val="11"/>
  </w:num>
  <w:num w:numId="22">
    <w:abstractNumId w:val="24"/>
  </w:num>
  <w:num w:numId="23">
    <w:abstractNumId w:val="5"/>
  </w:num>
  <w:num w:numId="24">
    <w:abstractNumId w:val="18"/>
  </w:num>
  <w:num w:numId="25">
    <w:abstractNumId w:val="14"/>
  </w:num>
  <w:num w:numId="26">
    <w:abstractNumId w:val="10"/>
  </w:num>
  <w:num w:numId="27">
    <w:abstractNumId w:val="7"/>
  </w:num>
  <w:num w:numId="28">
    <w:abstractNumId w:val="8"/>
  </w:num>
  <w:num w:numId="29">
    <w:abstractNumId w:val="19"/>
  </w:num>
  <w:num w:numId="30">
    <w:abstractNumId w:val="0"/>
  </w:num>
  <w:num w:numId="31">
    <w:abstractNumId w:val="2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AA"/>
    <w:rsid w:val="000402E7"/>
    <w:rsid w:val="0004083A"/>
    <w:rsid w:val="00040A08"/>
    <w:rsid w:val="00040B80"/>
    <w:rsid w:val="000415CD"/>
    <w:rsid w:val="000417EB"/>
    <w:rsid w:val="00042545"/>
    <w:rsid w:val="0004357F"/>
    <w:rsid w:val="0004386B"/>
    <w:rsid w:val="00043CA2"/>
    <w:rsid w:val="00043DB6"/>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3EA8"/>
    <w:rsid w:val="0005479B"/>
    <w:rsid w:val="00054FB6"/>
    <w:rsid w:val="000555E1"/>
    <w:rsid w:val="00055B4D"/>
    <w:rsid w:val="00055E49"/>
    <w:rsid w:val="00056DA6"/>
    <w:rsid w:val="00057477"/>
    <w:rsid w:val="000575A9"/>
    <w:rsid w:val="00057B7E"/>
    <w:rsid w:val="00060DF6"/>
    <w:rsid w:val="00060EC7"/>
    <w:rsid w:val="000610F6"/>
    <w:rsid w:val="00061208"/>
    <w:rsid w:val="00061556"/>
    <w:rsid w:val="00062150"/>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1D1"/>
    <w:rsid w:val="000706B4"/>
    <w:rsid w:val="000706BD"/>
    <w:rsid w:val="00070AAD"/>
    <w:rsid w:val="00070CFB"/>
    <w:rsid w:val="00071973"/>
    <w:rsid w:val="00071BE7"/>
    <w:rsid w:val="00071E01"/>
    <w:rsid w:val="00071E42"/>
    <w:rsid w:val="000725E4"/>
    <w:rsid w:val="000726EA"/>
    <w:rsid w:val="00072983"/>
    <w:rsid w:val="00072CED"/>
    <w:rsid w:val="00072D33"/>
    <w:rsid w:val="00072EF0"/>
    <w:rsid w:val="000731F9"/>
    <w:rsid w:val="0007329D"/>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0AD"/>
    <w:rsid w:val="000822A7"/>
    <w:rsid w:val="000825A6"/>
    <w:rsid w:val="00082B47"/>
    <w:rsid w:val="000832AD"/>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701"/>
    <w:rsid w:val="000909F5"/>
    <w:rsid w:val="00090A72"/>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2EC"/>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08AB"/>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525"/>
    <w:rsid w:val="000F1710"/>
    <w:rsid w:val="000F1939"/>
    <w:rsid w:val="000F1CB0"/>
    <w:rsid w:val="000F1CC7"/>
    <w:rsid w:val="000F2012"/>
    <w:rsid w:val="000F213A"/>
    <w:rsid w:val="000F2438"/>
    <w:rsid w:val="000F25B7"/>
    <w:rsid w:val="000F26CF"/>
    <w:rsid w:val="000F326B"/>
    <w:rsid w:val="000F3414"/>
    <w:rsid w:val="000F3457"/>
    <w:rsid w:val="000F3789"/>
    <w:rsid w:val="000F390C"/>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0EE"/>
    <w:rsid w:val="001117C5"/>
    <w:rsid w:val="00111A44"/>
    <w:rsid w:val="00112C0B"/>
    <w:rsid w:val="00112C6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351"/>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712"/>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B8C"/>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4EE0"/>
    <w:rsid w:val="00165B2B"/>
    <w:rsid w:val="00165B36"/>
    <w:rsid w:val="00165E7D"/>
    <w:rsid w:val="00165F87"/>
    <w:rsid w:val="00165FB9"/>
    <w:rsid w:val="001660A4"/>
    <w:rsid w:val="00166436"/>
    <w:rsid w:val="0016686F"/>
    <w:rsid w:val="001668B5"/>
    <w:rsid w:val="00166F94"/>
    <w:rsid w:val="001671B4"/>
    <w:rsid w:val="001676F9"/>
    <w:rsid w:val="00167A04"/>
    <w:rsid w:val="00167D10"/>
    <w:rsid w:val="00167F3F"/>
    <w:rsid w:val="00170176"/>
    <w:rsid w:val="0017068B"/>
    <w:rsid w:val="00170760"/>
    <w:rsid w:val="00170A54"/>
    <w:rsid w:val="00170FFA"/>
    <w:rsid w:val="0017106B"/>
    <w:rsid w:val="001713AF"/>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664B"/>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EE8"/>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352F"/>
    <w:rsid w:val="001B3C20"/>
    <w:rsid w:val="001B4A9D"/>
    <w:rsid w:val="001B505E"/>
    <w:rsid w:val="001B5649"/>
    <w:rsid w:val="001B5C3B"/>
    <w:rsid w:val="001B5E0B"/>
    <w:rsid w:val="001B5EAE"/>
    <w:rsid w:val="001B663F"/>
    <w:rsid w:val="001B689A"/>
    <w:rsid w:val="001B6C4A"/>
    <w:rsid w:val="001B7144"/>
    <w:rsid w:val="001B7232"/>
    <w:rsid w:val="001B7A5E"/>
    <w:rsid w:val="001C044D"/>
    <w:rsid w:val="001C0456"/>
    <w:rsid w:val="001C0601"/>
    <w:rsid w:val="001C165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34E9"/>
    <w:rsid w:val="001E35A7"/>
    <w:rsid w:val="001E38B1"/>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1C9"/>
    <w:rsid w:val="001F4724"/>
    <w:rsid w:val="001F474C"/>
    <w:rsid w:val="001F4751"/>
    <w:rsid w:val="001F4796"/>
    <w:rsid w:val="001F4EB6"/>
    <w:rsid w:val="001F55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99E"/>
    <w:rsid w:val="00203B15"/>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0752"/>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0C60"/>
    <w:rsid w:val="0022167A"/>
    <w:rsid w:val="0022175D"/>
    <w:rsid w:val="00221821"/>
    <w:rsid w:val="00222B2F"/>
    <w:rsid w:val="00222BA8"/>
    <w:rsid w:val="00222BB7"/>
    <w:rsid w:val="002232C8"/>
    <w:rsid w:val="00223728"/>
    <w:rsid w:val="00223E82"/>
    <w:rsid w:val="0022409D"/>
    <w:rsid w:val="002242FF"/>
    <w:rsid w:val="002243A8"/>
    <w:rsid w:val="002246BF"/>
    <w:rsid w:val="00224938"/>
    <w:rsid w:val="00224C51"/>
    <w:rsid w:val="00225162"/>
    <w:rsid w:val="00226370"/>
    <w:rsid w:val="00226F32"/>
    <w:rsid w:val="0022708E"/>
    <w:rsid w:val="002270A2"/>
    <w:rsid w:val="00227654"/>
    <w:rsid w:val="00227B97"/>
    <w:rsid w:val="002300E1"/>
    <w:rsid w:val="0023077B"/>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6B1"/>
    <w:rsid w:val="00245110"/>
    <w:rsid w:val="00245C97"/>
    <w:rsid w:val="00245DCA"/>
    <w:rsid w:val="00245E95"/>
    <w:rsid w:val="0024673E"/>
    <w:rsid w:val="00246A9D"/>
    <w:rsid w:val="00246F15"/>
    <w:rsid w:val="0024718C"/>
    <w:rsid w:val="002472F4"/>
    <w:rsid w:val="002478ED"/>
    <w:rsid w:val="00247BC4"/>
    <w:rsid w:val="00247D86"/>
    <w:rsid w:val="002505BD"/>
    <w:rsid w:val="00250C11"/>
    <w:rsid w:val="002511DD"/>
    <w:rsid w:val="002511FB"/>
    <w:rsid w:val="002522BE"/>
    <w:rsid w:val="00252939"/>
    <w:rsid w:val="00253586"/>
    <w:rsid w:val="00253F56"/>
    <w:rsid w:val="00253F91"/>
    <w:rsid w:val="002552E3"/>
    <w:rsid w:val="0025551A"/>
    <w:rsid w:val="00256059"/>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C8A"/>
    <w:rsid w:val="00281FE5"/>
    <w:rsid w:val="002838FA"/>
    <w:rsid w:val="00284746"/>
    <w:rsid w:val="00284B72"/>
    <w:rsid w:val="00284C75"/>
    <w:rsid w:val="00286574"/>
    <w:rsid w:val="00286FC0"/>
    <w:rsid w:val="002873C3"/>
    <w:rsid w:val="0029046C"/>
    <w:rsid w:val="00291185"/>
    <w:rsid w:val="002911A8"/>
    <w:rsid w:val="00291B31"/>
    <w:rsid w:val="00291C71"/>
    <w:rsid w:val="00291EB4"/>
    <w:rsid w:val="00291F06"/>
    <w:rsid w:val="00292717"/>
    <w:rsid w:val="00292FFC"/>
    <w:rsid w:val="0029307F"/>
    <w:rsid w:val="002931BB"/>
    <w:rsid w:val="002935D4"/>
    <w:rsid w:val="00293AB6"/>
    <w:rsid w:val="00293E26"/>
    <w:rsid w:val="00294534"/>
    <w:rsid w:val="00294948"/>
    <w:rsid w:val="00294CBC"/>
    <w:rsid w:val="00295AA0"/>
    <w:rsid w:val="00295F92"/>
    <w:rsid w:val="00296892"/>
    <w:rsid w:val="00297960"/>
    <w:rsid w:val="00297F09"/>
    <w:rsid w:val="002A02F1"/>
    <w:rsid w:val="002A0608"/>
    <w:rsid w:val="002A143D"/>
    <w:rsid w:val="002A18EB"/>
    <w:rsid w:val="002A1A31"/>
    <w:rsid w:val="002A1A45"/>
    <w:rsid w:val="002A1CAD"/>
    <w:rsid w:val="002A26C8"/>
    <w:rsid w:val="002A31CB"/>
    <w:rsid w:val="002A369D"/>
    <w:rsid w:val="002A3EEC"/>
    <w:rsid w:val="002A41FE"/>
    <w:rsid w:val="002A43E3"/>
    <w:rsid w:val="002A4FF3"/>
    <w:rsid w:val="002A50CB"/>
    <w:rsid w:val="002A52A0"/>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153"/>
    <w:rsid w:val="002B286A"/>
    <w:rsid w:val="002B3272"/>
    <w:rsid w:val="002B3844"/>
    <w:rsid w:val="002B3B6A"/>
    <w:rsid w:val="002B3D17"/>
    <w:rsid w:val="002B3D94"/>
    <w:rsid w:val="002B4115"/>
    <w:rsid w:val="002B462D"/>
    <w:rsid w:val="002B4653"/>
    <w:rsid w:val="002B4A3A"/>
    <w:rsid w:val="002B5F00"/>
    <w:rsid w:val="002B611F"/>
    <w:rsid w:val="002B6A0F"/>
    <w:rsid w:val="002B6ED2"/>
    <w:rsid w:val="002B72C2"/>
    <w:rsid w:val="002B73E0"/>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35B"/>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079"/>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0B"/>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A33"/>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0E96"/>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5D3"/>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13"/>
    <w:rsid w:val="00335959"/>
    <w:rsid w:val="00335B4A"/>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1F4"/>
    <w:rsid w:val="00346C9B"/>
    <w:rsid w:val="00346CFA"/>
    <w:rsid w:val="00346EBE"/>
    <w:rsid w:val="0034741F"/>
    <w:rsid w:val="003503A7"/>
    <w:rsid w:val="00350570"/>
    <w:rsid w:val="00350A49"/>
    <w:rsid w:val="00350EEF"/>
    <w:rsid w:val="003511A0"/>
    <w:rsid w:val="0035132A"/>
    <w:rsid w:val="003518C5"/>
    <w:rsid w:val="00351D5C"/>
    <w:rsid w:val="0035252F"/>
    <w:rsid w:val="00352698"/>
    <w:rsid w:val="00353280"/>
    <w:rsid w:val="00354DC0"/>
    <w:rsid w:val="00354EB1"/>
    <w:rsid w:val="003554B6"/>
    <w:rsid w:val="0035568C"/>
    <w:rsid w:val="00356D2E"/>
    <w:rsid w:val="00357000"/>
    <w:rsid w:val="003602D1"/>
    <w:rsid w:val="00360649"/>
    <w:rsid w:val="0036084D"/>
    <w:rsid w:val="0036099D"/>
    <w:rsid w:val="00360E6D"/>
    <w:rsid w:val="00361010"/>
    <w:rsid w:val="003615D4"/>
    <w:rsid w:val="0036176D"/>
    <w:rsid w:val="0036263F"/>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848"/>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25A"/>
    <w:rsid w:val="0039340A"/>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AC9"/>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0E0B"/>
    <w:rsid w:val="003C1C91"/>
    <w:rsid w:val="003C1E63"/>
    <w:rsid w:val="003C202C"/>
    <w:rsid w:val="003C20BE"/>
    <w:rsid w:val="003C2337"/>
    <w:rsid w:val="003C2898"/>
    <w:rsid w:val="003C3125"/>
    <w:rsid w:val="003C370B"/>
    <w:rsid w:val="003C3B2B"/>
    <w:rsid w:val="003C4842"/>
    <w:rsid w:val="003C4BD2"/>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CCD"/>
    <w:rsid w:val="003D5168"/>
    <w:rsid w:val="003D51D4"/>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6A1"/>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8A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86F"/>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2B1"/>
    <w:rsid w:val="004323AB"/>
    <w:rsid w:val="004324CD"/>
    <w:rsid w:val="00432C1E"/>
    <w:rsid w:val="00432F64"/>
    <w:rsid w:val="00432FA7"/>
    <w:rsid w:val="00433C12"/>
    <w:rsid w:val="004342C6"/>
    <w:rsid w:val="004344F1"/>
    <w:rsid w:val="00434542"/>
    <w:rsid w:val="004348D1"/>
    <w:rsid w:val="00434D6C"/>
    <w:rsid w:val="00434FED"/>
    <w:rsid w:val="0043501B"/>
    <w:rsid w:val="004359B6"/>
    <w:rsid w:val="004362C6"/>
    <w:rsid w:val="00436627"/>
    <w:rsid w:val="00436BCD"/>
    <w:rsid w:val="00437B93"/>
    <w:rsid w:val="00437C7C"/>
    <w:rsid w:val="0044096D"/>
    <w:rsid w:val="00440999"/>
    <w:rsid w:val="00440A19"/>
    <w:rsid w:val="00440B84"/>
    <w:rsid w:val="00440C76"/>
    <w:rsid w:val="00440C80"/>
    <w:rsid w:val="004430B5"/>
    <w:rsid w:val="004434C2"/>
    <w:rsid w:val="0044364A"/>
    <w:rsid w:val="0044394B"/>
    <w:rsid w:val="00443BF0"/>
    <w:rsid w:val="00444035"/>
    <w:rsid w:val="0044447F"/>
    <w:rsid w:val="00444B58"/>
    <w:rsid w:val="00445600"/>
    <w:rsid w:val="004459DC"/>
    <w:rsid w:val="004460D2"/>
    <w:rsid w:val="004461AE"/>
    <w:rsid w:val="00446959"/>
    <w:rsid w:val="00446CCC"/>
    <w:rsid w:val="00447B33"/>
    <w:rsid w:val="004508C9"/>
    <w:rsid w:val="00451022"/>
    <w:rsid w:val="00451635"/>
    <w:rsid w:val="004526C0"/>
    <w:rsid w:val="00453E95"/>
    <w:rsid w:val="00453F03"/>
    <w:rsid w:val="00454420"/>
    <w:rsid w:val="00455710"/>
    <w:rsid w:val="0045592F"/>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422F"/>
    <w:rsid w:val="00464D64"/>
    <w:rsid w:val="004651AA"/>
    <w:rsid w:val="00465C10"/>
    <w:rsid w:val="00465CF0"/>
    <w:rsid w:val="00466018"/>
    <w:rsid w:val="00466D88"/>
    <w:rsid w:val="004672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5107"/>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1E62"/>
    <w:rsid w:val="004822DE"/>
    <w:rsid w:val="00483AC9"/>
    <w:rsid w:val="00483DBF"/>
    <w:rsid w:val="00484549"/>
    <w:rsid w:val="00485647"/>
    <w:rsid w:val="004859F9"/>
    <w:rsid w:val="004865D9"/>
    <w:rsid w:val="0048663C"/>
    <w:rsid w:val="0048692B"/>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406"/>
    <w:rsid w:val="004A5846"/>
    <w:rsid w:val="004A5C1B"/>
    <w:rsid w:val="004A5FBB"/>
    <w:rsid w:val="004A60CB"/>
    <w:rsid w:val="004A70DB"/>
    <w:rsid w:val="004A7351"/>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2D4"/>
    <w:rsid w:val="004C6F33"/>
    <w:rsid w:val="004C6F5C"/>
    <w:rsid w:val="004C70AB"/>
    <w:rsid w:val="004D0777"/>
    <w:rsid w:val="004D0B04"/>
    <w:rsid w:val="004D1079"/>
    <w:rsid w:val="004D1147"/>
    <w:rsid w:val="004D14C6"/>
    <w:rsid w:val="004D176A"/>
    <w:rsid w:val="004D1914"/>
    <w:rsid w:val="004D1A53"/>
    <w:rsid w:val="004D2495"/>
    <w:rsid w:val="004D40B6"/>
    <w:rsid w:val="004D4C13"/>
    <w:rsid w:val="004D5284"/>
    <w:rsid w:val="004D572E"/>
    <w:rsid w:val="004D5E49"/>
    <w:rsid w:val="004D60A5"/>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05F"/>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CC8"/>
    <w:rsid w:val="00526F67"/>
    <w:rsid w:val="0052781E"/>
    <w:rsid w:val="00527A71"/>
    <w:rsid w:val="00530004"/>
    <w:rsid w:val="005302E0"/>
    <w:rsid w:val="005305A8"/>
    <w:rsid w:val="00530691"/>
    <w:rsid w:val="0053286E"/>
    <w:rsid w:val="005329B1"/>
    <w:rsid w:val="00532F88"/>
    <w:rsid w:val="00532FC8"/>
    <w:rsid w:val="00533293"/>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46"/>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4B7"/>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0A9"/>
    <w:rsid w:val="005725F0"/>
    <w:rsid w:val="00572D67"/>
    <w:rsid w:val="00572FDD"/>
    <w:rsid w:val="00573217"/>
    <w:rsid w:val="005732B4"/>
    <w:rsid w:val="005732ED"/>
    <w:rsid w:val="0057340E"/>
    <w:rsid w:val="00573A4B"/>
    <w:rsid w:val="00573BAE"/>
    <w:rsid w:val="0057433D"/>
    <w:rsid w:val="00574389"/>
    <w:rsid w:val="005744F0"/>
    <w:rsid w:val="0057454C"/>
    <w:rsid w:val="00574FDB"/>
    <w:rsid w:val="00575043"/>
    <w:rsid w:val="00575A0C"/>
    <w:rsid w:val="005768AD"/>
    <w:rsid w:val="0057724A"/>
    <w:rsid w:val="00577B62"/>
    <w:rsid w:val="0058007D"/>
    <w:rsid w:val="005815ED"/>
    <w:rsid w:val="00581D20"/>
    <w:rsid w:val="005824A6"/>
    <w:rsid w:val="0058286C"/>
    <w:rsid w:val="00582F6E"/>
    <w:rsid w:val="0058302D"/>
    <w:rsid w:val="0058322B"/>
    <w:rsid w:val="00583755"/>
    <w:rsid w:val="00583960"/>
    <w:rsid w:val="00583C15"/>
    <w:rsid w:val="00583FA4"/>
    <w:rsid w:val="00584C92"/>
    <w:rsid w:val="00585598"/>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9F6"/>
    <w:rsid w:val="005A4E8D"/>
    <w:rsid w:val="005A57B3"/>
    <w:rsid w:val="005A5A6B"/>
    <w:rsid w:val="005A5E82"/>
    <w:rsid w:val="005A5FF0"/>
    <w:rsid w:val="005A63C8"/>
    <w:rsid w:val="005A651F"/>
    <w:rsid w:val="005A65C2"/>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0B87"/>
    <w:rsid w:val="005C11A8"/>
    <w:rsid w:val="005C1D15"/>
    <w:rsid w:val="005C3251"/>
    <w:rsid w:val="005C37B1"/>
    <w:rsid w:val="005C48DF"/>
    <w:rsid w:val="005C5ACE"/>
    <w:rsid w:val="005C6358"/>
    <w:rsid w:val="005C707A"/>
    <w:rsid w:val="005C760C"/>
    <w:rsid w:val="005D0323"/>
    <w:rsid w:val="005D03BC"/>
    <w:rsid w:val="005D0A4A"/>
    <w:rsid w:val="005D0C85"/>
    <w:rsid w:val="005D0D13"/>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2F61"/>
    <w:rsid w:val="005E37D7"/>
    <w:rsid w:val="005E3C43"/>
    <w:rsid w:val="005E43B8"/>
    <w:rsid w:val="005E43FC"/>
    <w:rsid w:val="005E4BC8"/>
    <w:rsid w:val="005E4E98"/>
    <w:rsid w:val="005E524B"/>
    <w:rsid w:val="005E57E2"/>
    <w:rsid w:val="005E5A73"/>
    <w:rsid w:val="005E62AF"/>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2FE"/>
    <w:rsid w:val="005F772C"/>
    <w:rsid w:val="005F7A13"/>
    <w:rsid w:val="005F7CF0"/>
    <w:rsid w:val="005F7E9C"/>
    <w:rsid w:val="00600E4D"/>
    <w:rsid w:val="00600F9C"/>
    <w:rsid w:val="00600FA8"/>
    <w:rsid w:val="006011C8"/>
    <w:rsid w:val="006011C9"/>
    <w:rsid w:val="0060188A"/>
    <w:rsid w:val="006019A8"/>
    <w:rsid w:val="00601AA0"/>
    <w:rsid w:val="00602369"/>
    <w:rsid w:val="00602AAA"/>
    <w:rsid w:val="006030BC"/>
    <w:rsid w:val="00603488"/>
    <w:rsid w:val="00604191"/>
    <w:rsid w:val="006041B6"/>
    <w:rsid w:val="00604833"/>
    <w:rsid w:val="00604843"/>
    <w:rsid w:val="006049E8"/>
    <w:rsid w:val="00604E93"/>
    <w:rsid w:val="00605705"/>
    <w:rsid w:val="006062B2"/>
    <w:rsid w:val="00606434"/>
    <w:rsid w:val="006064C5"/>
    <w:rsid w:val="00606BC3"/>
    <w:rsid w:val="00607660"/>
    <w:rsid w:val="0060791B"/>
    <w:rsid w:val="006105F8"/>
    <w:rsid w:val="00610A0B"/>
    <w:rsid w:val="00610B4A"/>
    <w:rsid w:val="006115A0"/>
    <w:rsid w:val="006119F5"/>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741"/>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4890"/>
    <w:rsid w:val="0062524D"/>
    <w:rsid w:val="006255F1"/>
    <w:rsid w:val="00625BA1"/>
    <w:rsid w:val="00625C3F"/>
    <w:rsid w:val="0062608F"/>
    <w:rsid w:val="0062711C"/>
    <w:rsid w:val="00627EC1"/>
    <w:rsid w:val="00630525"/>
    <w:rsid w:val="00630979"/>
    <w:rsid w:val="00630D1D"/>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0F57"/>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494"/>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9A6"/>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36ED"/>
    <w:rsid w:val="0066406F"/>
    <w:rsid w:val="0066445D"/>
    <w:rsid w:val="00664906"/>
    <w:rsid w:val="006649BD"/>
    <w:rsid w:val="00664DFB"/>
    <w:rsid w:val="006659E9"/>
    <w:rsid w:val="00665AF0"/>
    <w:rsid w:val="00666AEC"/>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60BC"/>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58A"/>
    <w:rsid w:val="006A764E"/>
    <w:rsid w:val="006A771A"/>
    <w:rsid w:val="006A7B89"/>
    <w:rsid w:val="006A7B8B"/>
    <w:rsid w:val="006A7D55"/>
    <w:rsid w:val="006B0DBF"/>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0FA9"/>
    <w:rsid w:val="006C1D26"/>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187"/>
    <w:rsid w:val="006D33A4"/>
    <w:rsid w:val="006D44B4"/>
    <w:rsid w:val="006D4C13"/>
    <w:rsid w:val="006D4E7D"/>
    <w:rsid w:val="006D51A6"/>
    <w:rsid w:val="006D5620"/>
    <w:rsid w:val="006D57B6"/>
    <w:rsid w:val="006D5FD7"/>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6C47"/>
    <w:rsid w:val="006E7B15"/>
    <w:rsid w:val="006E7D8A"/>
    <w:rsid w:val="006E7E2A"/>
    <w:rsid w:val="006F0510"/>
    <w:rsid w:val="006F0A81"/>
    <w:rsid w:val="006F0D97"/>
    <w:rsid w:val="006F12CE"/>
    <w:rsid w:val="006F14F9"/>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9CF"/>
    <w:rsid w:val="00711B0B"/>
    <w:rsid w:val="00711F27"/>
    <w:rsid w:val="00711F5A"/>
    <w:rsid w:val="007122D0"/>
    <w:rsid w:val="007123AB"/>
    <w:rsid w:val="00712811"/>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2B58"/>
    <w:rsid w:val="0072304C"/>
    <w:rsid w:val="007235E4"/>
    <w:rsid w:val="00723D68"/>
    <w:rsid w:val="00724027"/>
    <w:rsid w:val="0072467C"/>
    <w:rsid w:val="00724B18"/>
    <w:rsid w:val="00725286"/>
    <w:rsid w:val="0072534D"/>
    <w:rsid w:val="0072534E"/>
    <w:rsid w:val="00725527"/>
    <w:rsid w:val="00725907"/>
    <w:rsid w:val="007264BE"/>
    <w:rsid w:val="00726684"/>
    <w:rsid w:val="00726A65"/>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4E27"/>
    <w:rsid w:val="0073593E"/>
    <w:rsid w:val="0073597B"/>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0C6"/>
    <w:rsid w:val="00757340"/>
    <w:rsid w:val="0075749D"/>
    <w:rsid w:val="00760702"/>
    <w:rsid w:val="0076077D"/>
    <w:rsid w:val="00760862"/>
    <w:rsid w:val="00761D27"/>
    <w:rsid w:val="00762ADE"/>
    <w:rsid w:val="00762B40"/>
    <w:rsid w:val="00762C3B"/>
    <w:rsid w:val="00763AD0"/>
    <w:rsid w:val="00763BA3"/>
    <w:rsid w:val="00763DED"/>
    <w:rsid w:val="00763F88"/>
    <w:rsid w:val="00763FBA"/>
    <w:rsid w:val="00763FC4"/>
    <w:rsid w:val="00764AB3"/>
    <w:rsid w:val="00764CC5"/>
    <w:rsid w:val="00764EA3"/>
    <w:rsid w:val="00765353"/>
    <w:rsid w:val="007659E5"/>
    <w:rsid w:val="00765E46"/>
    <w:rsid w:val="00767CCA"/>
    <w:rsid w:val="00767E3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BD1"/>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A15"/>
    <w:rsid w:val="00792BE6"/>
    <w:rsid w:val="00793015"/>
    <w:rsid w:val="007936A9"/>
    <w:rsid w:val="00793B61"/>
    <w:rsid w:val="007945F0"/>
    <w:rsid w:val="00794640"/>
    <w:rsid w:val="00794661"/>
    <w:rsid w:val="007952E1"/>
    <w:rsid w:val="00795C68"/>
    <w:rsid w:val="007965CA"/>
    <w:rsid w:val="00796D70"/>
    <w:rsid w:val="00796E0C"/>
    <w:rsid w:val="00797FC4"/>
    <w:rsid w:val="007A00A9"/>
    <w:rsid w:val="007A14F8"/>
    <w:rsid w:val="007A22C4"/>
    <w:rsid w:val="007A26A0"/>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ADD"/>
    <w:rsid w:val="007C1F6B"/>
    <w:rsid w:val="007C207E"/>
    <w:rsid w:val="007C227D"/>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4DA"/>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2F65"/>
    <w:rsid w:val="007F3BAB"/>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2CCA"/>
    <w:rsid w:val="0080379E"/>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BE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A43"/>
    <w:rsid w:val="00832269"/>
    <w:rsid w:val="00832B2B"/>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17F5"/>
    <w:rsid w:val="00841C1F"/>
    <w:rsid w:val="00842243"/>
    <w:rsid w:val="00842BB5"/>
    <w:rsid w:val="00842BCC"/>
    <w:rsid w:val="0084359D"/>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981"/>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3D64"/>
    <w:rsid w:val="00853DD8"/>
    <w:rsid w:val="00854487"/>
    <w:rsid w:val="00854B85"/>
    <w:rsid w:val="00854DDE"/>
    <w:rsid w:val="00855790"/>
    <w:rsid w:val="00855C4D"/>
    <w:rsid w:val="00856FFE"/>
    <w:rsid w:val="008573CD"/>
    <w:rsid w:val="008576A9"/>
    <w:rsid w:val="00857857"/>
    <w:rsid w:val="00857F65"/>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24C"/>
    <w:rsid w:val="008712D7"/>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13"/>
    <w:rsid w:val="0088242A"/>
    <w:rsid w:val="00882893"/>
    <w:rsid w:val="0088309F"/>
    <w:rsid w:val="008834DA"/>
    <w:rsid w:val="00883F60"/>
    <w:rsid w:val="0088428C"/>
    <w:rsid w:val="008844BA"/>
    <w:rsid w:val="00884578"/>
    <w:rsid w:val="008847C1"/>
    <w:rsid w:val="0088559F"/>
    <w:rsid w:val="00885F6E"/>
    <w:rsid w:val="00886F42"/>
    <w:rsid w:val="00887392"/>
    <w:rsid w:val="0088776F"/>
    <w:rsid w:val="00887BBD"/>
    <w:rsid w:val="00890014"/>
    <w:rsid w:val="0089023B"/>
    <w:rsid w:val="008911EF"/>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49C"/>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C7C"/>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0692"/>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D4F"/>
    <w:rsid w:val="008F7E62"/>
    <w:rsid w:val="00900741"/>
    <w:rsid w:val="009014C5"/>
    <w:rsid w:val="009017B3"/>
    <w:rsid w:val="009018B0"/>
    <w:rsid w:val="00901F42"/>
    <w:rsid w:val="00902068"/>
    <w:rsid w:val="009024F5"/>
    <w:rsid w:val="009027F0"/>
    <w:rsid w:val="009035AC"/>
    <w:rsid w:val="00903646"/>
    <w:rsid w:val="0090372B"/>
    <w:rsid w:val="00903A9B"/>
    <w:rsid w:val="009047E9"/>
    <w:rsid w:val="009048B6"/>
    <w:rsid w:val="00905803"/>
    <w:rsid w:val="00905C87"/>
    <w:rsid w:val="00906863"/>
    <w:rsid w:val="00906BED"/>
    <w:rsid w:val="00906C41"/>
    <w:rsid w:val="00906EB7"/>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A6B"/>
    <w:rsid w:val="00914F06"/>
    <w:rsid w:val="009151B1"/>
    <w:rsid w:val="009154F1"/>
    <w:rsid w:val="00915C3E"/>
    <w:rsid w:val="00915D75"/>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15"/>
    <w:rsid w:val="0092777E"/>
    <w:rsid w:val="00927958"/>
    <w:rsid w:val="00927B77"/>
    <w:rsid w:val="009301D1"/>
    <w:rsid w:val="00930697"/>
    <w:rsid w:val="00931614"/>
    <w:rsid w:val="0093166C"/>
    <w:rsid w:val="00931749"/>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7B1"/>
    <w:rsid w:val="00943C07"/>
    <w:rsid w:val="00943CFF"/>
    <w:rsid w:val="00943D49"/>
    <w:rsid w:val="00943D59"/>
    <w:rsid w:val="009444E2"/>
    <w:rsid w:val="00944D6E"/>
    <w:rsid w:val="00944D71"/>
    <w:rsid w:val="00945723"/>
    <w:rsid w:val="00945738"/>
    <w:rsid w:val="00945B8E"/>
    <w:rsid w:val="00946006"/>
    <w:rsid w:val="00946070"/>
    <w:rsid w:val="0094611A"/>
    <w:rsid w:val="009465CB"/>
    <w:rsid w:val="00946CFC"/>
    <w:rsid w:val="00946E51"/>
    <w:rsid w:val="00947B79"/>
    <w:rsid w:val="00947E69"/>
    <w:rsid w:val="009501B1"/>
    <w:rsid w:val="00950232"/>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7C"/>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59"/>
    <w:rsid w:val="00981B92"/>
    <w:rsid w:val="00981DDE"/>
    <w:rsid w:val="00982E3D"/>
    <w:rsid w:val="009842E2"/>
    <w:rsid w:val="0098433B"/>
    <w:rsid w:val="00984851"/>
    <w:rsid w:val="00984E31"/>
    <w:rsid w:val="00984F54"/>
    <w:rsid w:val="00985241"/>
    <w:rsid w:val="009856EF"/>
    <w:rsid w:val="00985916"/>
    <w:rsid w:val="00986395"/>
    <w:rsid w:val="00986DBA"/>
    <w:rsid w:val="00987274"/>
    <w:rsid w:val="009876F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48"/>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0834"/>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073"/>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5966"/>
    <w:rsid w:val="009C606D"/>
    <w:rsid w:val="009C7E10"/>
    <w:rsid w:val="009D07B1"/>
    <w:rsid w:val="009D07CB"/>
    <w:rsid w:val="009D0E03"/>
    <w:rsid w:val="009D148A"/>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A6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E7D75"/>
    <w:rsid w:val="009F019C"/>
    <w:rsid w:val="009F0688"/>
    <w:rsid w:val="009F105C"/>
    <w:rsid w:val="009F1C0A"/>
    <w:rsid w:val="009F1C0F"/>
    <w:rsid w:val="009F2181"/>
    <w:rsid w:val="009F25E8"/>
    <w:rsid w:val="009F295F"/>
    <w:rsid w:val="009F2A53"/>
    <w:rsid w:val="009F3057"/>
    <w:rsid w:val="009F3A9E"/>
    <w:rsid w:val="009F3DE6"/>
    <w:rsid w:val="009F448F"/>
    <w:rsid w:val="009F4B71"/>
    <w:rsid w:val="009F51F4"/>
    <w:rsid w:val="009F5817"/>
    <w:rsid w:val="009F5963"/>
    <w:rsid w:val="009F5FA2"/>
    <w:rsid w:val="009F62B4"/>
    <w:rsid w:val="009F649A"/>
    <w:rsid w:val="009F6B73"/>
    <w:rsid w:val="009F6D26"/>
    <w:rsid w:val="00A0013C"/>
    <w:rsid w:val="00A004F6"/>
    <w:rsid w:val="00A007D2"/>
    <w:rsid w:val="00A008B5"/>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2F1"/>
    <w:rsid w:val="00A22336"/>
    <w:rsid w:val="00A22544"/>
    <w:rsid w:val="00A22688"/>
    <w:rsid w:val="00A2336F"/>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312"/>
    <w:rsid w:val="00A3041F"/>
    <w:rsid w:val="00A30D38"/>
    <w:rsid w:val="00A30F60"/>
    <w:rsid w:val="00A31376"/>
    <w:rsid w:val="00A3138B"/>
    <w:rsid w:val="00A31649"/>
    <w:rsid w:val="00A31D9E"/>
    <w:rsid w:val="00A328FC"/>
    <w:rsid w:val="00A33608"/>
    <w:rsid w:val="00A33F16"/>
    <w:rsid w:val="00A340DE"/>
    <w:rsid w:val="00A341FA"/>
    <w:rsid w:val="00A343BB"/>
    <w:rsid w:val="00A34530"/>
    <w:rsid w:val="00A345D2"/>
    <w:rsid w:val="00A34C7A"/>
    <w:rsid w:val="00A34E29"/>
    <w:rsid w:val="00A35378"/>
    <w:rsid w:val="00A35984"/>
    <w:rsid w:val="00A35B4A"/>
    <w:rsid w:val="00A361D1"/>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C92"/>
    <w:rsid w:val="00A43ED8"/>
    <w:rsid w:val="00A44726"/>
    <w:rsid w:val="00A4585D"/>
    <w:rsid w:val="00A4612E"/>
    <w:rsid w:val="00A46605"/>
    <w:rsid w:val="00A46666"/>
    <w:rsid w:val="00A46F61"/>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C7"/>
    <w:rsid w:val="00A65D19"/>
    <w:rsid w:val="00A65EA9"/>
    <w:rsid w:val="00A66947"/>
    <w:rsid w:val="00A70F9E"/>
    <w:rsid w:val="00A71807"/>
    <w:rsid w:val="00A7223C"/>
    <w:rsid w:val="00A734E7"/>
    <w:rsid w:val="00A73579"/>
    <w:rsid w:val="00A73A2E"/>
    <w:rsid w:val="00A73CDB"/>
    <w:rsid w:val="00A73DCA"/>
    <w:rsid w:val="00A740F8"/>
    <w:rsid w:val="00A74916"/>
    <w:rsid w:val="00A74F1B"/>
    <w:rsid w:val="00A753D0"/>
    <w:rsid w:val="00A75996"/>
    <w:rsid w:val="00A75C41"/>
    <w:rsid w:val="00A75E43"/>
    <w:rsid w:val="00A76B3F"/>
    <w:rsid w:val="00A76DB9"/>
    <w:rsid w:val="00A77F64"/>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900"/>
    <w:rsid w:val="00A84FF4"/>
    <w:rsid w:val="00A8556F"/>
    <w:rsid w:val="00A858FA"/>
    <w:rsid w:val="00A85E86"/>
    <w:rsid w:val="00A86194"/>
    <w:rsid w:val="00A8662B"/>
    <w:rsid w:val="00A86AD6"/>
    <w:rsid w:val="00A86C60"/>
    <w:rsid w:val="00A86D43"/>
    <w:rsid w:val="00A86F0E"/>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26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6CC"/>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7A4"/>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41F"/>
    <w:rsid w:val="00AE48BC"/>
    <w:rsid w:val="00AE4AD8"/>
    <w:rsid w:val="00AE532C"/>
    <w:rsid w:val="00AE574C"/>
    <w:rsid w:val="00AE5C0D"/>
    <w:rsid w:val="00AE5E91"/>
    <w:rsid w:val="00AE5FEA"/>
    <w:rsid w:val="00AE663C"/>
    <w:rsid w:val="00AE7432"/>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DBB"/>
    <w:rsid w:val="00B022FC"/>
    <w:rsid w:val="00B02D10"/>
    <w:rsid w:val="00B02F4F"/>
    <w:rsid w:val="00B0371B"/>
    <w:rsid w:val="00B03FCB"/>
    <w:rsid w:val="00B04596"/>
    <w:rsid w:val="00B04626"/>
    <w:rsid w:val="00B05B99"/>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895"/>
    <w:rsid w:val="00B27AA0"/>
    <w:rsid w:val="00B300C9"/>
    <w:rsid w:val="00B304E1"/>
    <w:rsid w:val="00B307D3"/>
    <w:rsid w:val="00B3111E"/>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469"/>
    <w:rsid w:val="00B35E2A"/>
    <w:rsid w:val="00B360F7"/>
    <w:rsid w:val="00B36247"/>
    <w:rsid w:val="00B370C8"/>
    <w:rsid w:val="00B3718D"/>
    <w:rsid w:val="00B372F1"/>
    <w:rsid w:val="00B37792"/>
    <w:rsid w:val="00B379CC"/>
    <w:rsid w:val="00B37C54"/>
    <w:rsid w:val="00B40067"/>
    <w:rsid w:val="00B401F3"/>
    <w:rsid w:val="00B407D3"/>
    <w:rsid w:val="00B409D7"/>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47C27"/>
    <w:rsid w:val="00B501DD"/>
    <w:rsid w:val="00B50218"/>
    <w:rsid w:val="00B504AA"/>
    <w:rsid w:val="00B507A0"/>
    <w:rsid w:val="00B50FFF"/>
    <w:rsid w:val="00B511B4"/>
    <w:rsid w:val="00B519DE"/>
    <w:rsid w:val="00B52465"/>
    <w:rsid w:val="00B52A6D"/>
    <w:rsid w:val="00B52CB2"/>
    <w:rsid w:val="00B5392A"/>
    <w:rsid w:val="00B54040"/>
    <w:rsid w:val="00B54B80"/>
    <w:rsid w:val="00B55269"/>
    <w:rsid w:val="00B55766"/>
    <w:rsid w:val="00B55A4B"/>
    <w:rsid w:val="00B56714"/>
    <w:rsid w:val="00B56C46"/>
    <w:rsid w:val="00B60DF3"/>
    <w:rsid w:val="00B60E00"/>
    <w:rsid w:val="00B60EFA"/>
    <w:rsid w:val="00B611C9"/>
    <w:rsid w:val="00B6120D"/>
    <w:rsid w:val="00B617A7"/>
    <w:rsid w:val="00B61934"/>
    <w:rsid w:val="00B62DF5"/>
    <w:rsid w:val="00B632CA"/>
    <w:rsid w:val="00B639DE"/>
    <w:rsid w:val="00B63B56"/>
    <w:rsid w:val="00B63BCB"/>
    <w:rsid w:val="00B6408B"/>
    <w:rsid w:val="00B645EB"/>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8F9"/>
    <w:rsid w:val="00B82AEA"/>
    <w:rsid w:val="00B82F5F"/>
    <w:rsid w:val="00B831A3"/>
    <w:rsid w:val="00B832FB"/>
    <w:rsid w:val="00B83977"/>
    <w:rsid w:val="00B839E6"/>
    <w:rsid w:val="00B839FF"/>
    <w:rsid w:val="00B83E9D"/>
    <w:rsid w:val="00B84AB1"/>
    <w:rsid w:val="00B84E83"/>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969"/>
    <w:rsid w:val="00B93AA1"/>
    <w:rsid w:val="00B94476"/>
    <w:rsid w:val="00B94664"/>
    <w:rsid w:val="00B947F9"/>
    <w:rsid w:val="00B9506C"/>
    <w:rsid w:val="00B95292"/>
    <w:rsid w:val="00B953DF"/>
    <w:rsid w:val="00B95E9C"/>
    <w:rsid w:val="00B96118"/>
    <w:rsid w:val="00B9644E"/>
    <w:rsid w:val="00B96B53"/>
    <w:rsid w:val="00B96E7C"/>
    <w:rsid w:val="00B973CE"/>
    <w:rsid w:val="00B9757D"/>
    <w:rsid w:val="00B976F2"/>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D7FFD"/>
    <w:rsid w:val="00BE00CF"/>
    <w:rsid w:val="00BE09EA"/>
    <w:rsid w:val="00BE0F9A"/>
    <w:rsid w:val="00BE15C7"/>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4CD2"/>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81E"/>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5C12"/>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E7"/>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0DBF"/>
    <w:rsid w:val="00C31BA9"/>
    <w:rsid w:val="00C32FF8"/>
    <w:rsid w:val="00C33230"/>
    <w:rsid w:val="00C333AE"/>
    <w:rsid w:val="00C33650"/>
    <w:rsid w:val="00C342A3"/>
    <w:rsid w:val="00C34596"/>
    <w:rsid w:val="00C34A7F"/>
    <w:rsid w:val="00C34F92"/>
    <w:rsid w:val="00C35751"/>
    <w:rsid w:val="00C35A11"/>
    <w:rsid w:val="00C36441"/>
    <w:rsid w:val="00C365BA"/>
    <w:rsid w:val="00C367EB"/>
    <w:rsid w:val="00C36910"/>
    <w:rsid w:val="00C36953"/>
    <w:rsid w:val="00C3726E"/>
    <w:rsid w:val="00C37C47"/>
    <w:rsid w:val="00C37D0C"/>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4C6"/>
    <w:rsid w:val="00C4551B"/>
    <w:rsid w:val="00C46831"/>
    <w:rsid w:val="00C47B85"/>
    <w:rsid w:val="00C47BB5"/>
    <w:rsid w:val="00C51023"/>
    <w:rsid w:val="00C51ACA"/>
    <w:rsid w:val="00C51F25"/>
    <w:rsid w:val="00C5352F"/>
    <w:rsid w:val="00C53DD8"/>
    <w:rsid w:val="00C54190"/>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0F1"/>
    <w:rsid w:val="00C635CE"/>
    <w:rsid w:val="00C636F3"/>
    <w:rsid w:val="00C6394D"/>
    <w:rsid w:val="00C64095"/>
    <w:rsid w:val="00C6426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B7DA3"/>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5F42"/>
    <w:rsid w:val="00CC704D"/>
    <w:rsid w:val="00CC75A1"/>
    <w:rsid w:val="00CC75D1"/>
    <w:rsid w:val="00CC77D1"/>
    <w:rsid w:val="00CC7A1B"/>
    <w:rsid w:val="00CD01E3"/>
    <w:rsid w:val="00CD0CFD"/>
    <w:rsid w:val="00CD1451"/>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3AA"/>
    <w:rsid w:val="00CE2875"/>
    <w:rsid w:val="00CE2981"/>
    <w:rsid w:val="00CE2D01"/>
    <w:rsid w:val="00CE3240"/>
    <w:rsid w:val="00CE3717"/>
    <w:rsid w:val="00CE422D"/>
    <w:rsid w:val="00CE45D8"/>
    <w:rsid w:val="00CE4880"/>
    <w:rsid w:val="00CE494E"/>
    <w:rsid w:val="00CE4CFA"/>
    <w:rsid w:val="00CE4DDD"/>
    <w:rsid w:val="00CE521F"/>
    <w:rsid w:val="00CE52CB"/>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3E90"/>
    <w:rsid w:val="00CF40BC"/>
    <w:rsid w:val="00CF4684"/>
    <w:rsid w:val="00CF5CE8"/>
    <w:rsid w:val="00CF63FB"/>
    <w:rsid w:val="00CF6D26"/>
    <w:rsid w:val="00CF7BBE"/>
    <w:rsid w:val="00D0007E"/>
    <w:rsid w:val="00D00120"/>
    <w:rsid w:val="00D00C82"/>
    <w:rsid w:val="00D024B2"/>
    <w:rsid w:val="00D03079"/>
    <w:rsid w:val="00D035BD"/>
    <w:rsid w:val="00D03D12"/>
    <w:rsid w:val="00D04063"/>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3D7"/>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4FD0"/>
    <w:rsid w:val="00D1528A"/>
    <w:rsid w:val="00D154BE"/>
    <w:rsid w:val="00D15C83"/>
    <w:rsid w:val="00D15FE0"/>
    <w:rsid w:val="00D162E1"/>
    <w:rsid w:val="00D1654C"/>
    <w:rsid w:val="00D1665E"/>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2FB9"/>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574"/>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57889"/>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675"/>
    <w:rsid w:val="00D72B31"/>
    <w:rsid w:val="00D731DC"/>
    <w:rsid w:val="00D73778"/>
    <w:rsid w:val="00D73E8A"/>
    <w:rsid w:val="00D746B1"/>
    <w:rsid w:val="00D7478C"/>
    <w:rsid w:val="00D7571B"/>
    <w:rsid w:val="00D7576F"/>
    <w:rsid w:val="00D759DF"/>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0EDE"/>
    <w:rsid w:val="00D91300"/>
    <w:rsid w:val="00D9197D"/>
    <w:rsid w:val="00D91CBF"/>
    <w:rsid w:val="00D91F03"/>
    <w:rsid w:val="00D928E7"/>
    <w:rsid w:val="00D92C9E"/>
    <w:rsid w:val="00D92CAF"/>
    <w:rsid w:val="00D92D19"/>
    <w:rsid w:val="00D93D67"/>
    <w:rsid w:val="00D9428F"/>
    <w:rsid w:val="00D944E5"/>
    <w:rsid w:val="00D94544"/>
    <w:rsid w:val="00D947A1"/>
    <w:rsid w:val="00D94F59"/>
    <w:rsid w:val="00D954EF"/>
    <w:rsid w:val="00D95529"/>
    <w:rsid w:val="00D9580F"/>
    <w:rsid w:val="00D95E8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6C"/>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654"/>
    <w:rsid w:val="00DC170E"/>
    <w:rsid w:val="00DC183F"/>
    <w:rsid w:val="00DC311E"/>
    <w:rsid w:val="00DC3348"/>
    <w:rsid w:val="00DC3BAE"/>
    <w:rsid w:val="00DC4444"/>
    <w:rsid w:val="00DC44C0"/>
    <w:rsid w:val="00DC46D7"/>
    <w:rsid w:val="00DC4E47"/>
    <w:rsid w:val="00DC506A"/>
    <w:rsid w:val="00DC5216"/>
    <w:rsid w:val="00DC538A"/>
    <w:rsid w:val="00DC5AEB"/>
    <w:rsid w:val="00DC61BB"/>
    <w:rsid w:val="00DC6753"/>
    <w:rsid w:val="00DC6B37"/>
    <w:rsid w:val="00DC6C57"/>
    <w:rsid w:val="00DC6FE7"/>
    <w:rsid w:val="00DC71C4"/>
    <w:rsid w:val="00DC7494"/>
    <w:rsid w:val="00DC7607"/>
    <w:rsid w:val="00DC76DF"/>
    <w:rsid w:val="00DC7823"/>
    <w:rsid w:val="00DC7E93"/>
    <w:rsid w:val="00DD06AC"/>
    <w:rsid w:val="00DD0C49"/>
    <w:rsid w:val="00DD15C1"/>
    <w:rsid w:val="00DD26C0"/>
    <w:rsid w:val="00DD26FA"/>
    <w:rsid w:val="00DD2756"/>
    <w:rsid w:val="00DD2871"/>
    <w:rsid w:val="00DD2DBF"/>
    <w:rsid w:val="00DD361E"/>
    <w:rsid w:val="00DD48AC"/>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54AC"/>
    <w:rsid w:val="00DF5586"/>
    <w:rsid w:val="00DF628C"/>
    <w:rsid w:val="00DF65BC"/>
    <w:rsid w:val="00DF6795"/>
    <w:rsid w:val="00DF6DE4"/>
    <w:rsid w:val="00DF7BC6"/>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75F"/>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928"/>
    <w:rsid w:val="00E15F44"/>
    <w:rsid w:val="00E15FB1"/>
    <w:rsid w:val="00E160F3"/>
    <w:rsid w:val="00E16F30"/>
    <w:rsid w:val="00E171BD"/>
    <w:rsid w:val="00E17227"/>
    <w:rsid w:val="00E17753"/>
    <w:rsid w:val="00E17888"/>
    <w:rsid w:val="00E17E31"/>
    <w:rsid w:val="00E201C7"/>
    <w:rsid w:val="00E203E1"/>
    <w:rsid w:val="00E20652"/>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6555"/>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D91"/>
    <w:rsid w:val="00E64ECB"/>
    <w:rsid w:val="00E65190"/>
    <w:rsid w:val="00E654F3"/>
    <w:rsid w:val="00E658D4"/>
    <w:rsid w:val="00E65A6E"/>
    <w:rsid w:val="00E65A7D"/>
    <w:rsid w:val="00E65C02"/>
    <w:rsid w:val="00E65CAD"/>
    <w:rsid w:val="00E65D3F"/>
    <w:rsid w:val="00E65EAA"/>
    <w:rsid w:val="00E6630F"/>
    <w:rsid w:val="00E66C54"/>
    <w:rsid w:val="00E6703A"/>
    <w:rsid w:val="00E67128"/>
    <w:rsid w:val="00E6712E"/>
    <w:rsid w:val="00E67439"/>
    <w:rsid w:val="00E674FF"/>
    <w:rsid w:val="00E67577"/>
    <w:rsid w:val="00E678E9"/>
    <w:rsid w:val="00E709B2"/>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646D"/>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E8D"/>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3C20"/>
    <w:rsid w:val="00EE4141"/>
    <w:rsid w:val="00EE4572"/>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B97"/>
    <w:rsid w:val="00EF4C19"/>
    <w:rsid w:val="00EF4D2F"/>
    <w:rsid w:val="00EF5D59"/>
    <w:rsid w:val="00EF69BB"/>
    <w:rsid w:val="00EF6AC7"/>
    <w:rsid w:val="00EF6B97"/>
    <w:rsid w:val="00EF7409"/>
    <w:rsid w:val="00EF76DF"/>
    <w:rsid w:val="00EF792D"/>
    <w:rsid w:val="00EF7BB3"/>
    <w:rsid w:val="00F002B5"/>
    <w:rsid w:val="00F01153"/>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0E34"/>
    <w:rsid w:val="00F113B2"/>
    <w:rsid w:val="00F11771"/>
    <w:rsid w:val="00F1203E"/>
    <w:rsid w:val="00F120E1"/>
    <w:rsid w:val="00F127AA"/>
    <w:rsid w:val="00F12D91"/>
    <w:rsid w:val="00F13488"/>
    <w:rsid w:val="00F13FCD"/>
    <w:rsid w:val="00F14089"/>
    <w:rsid w:val="00F1459B"/>
    <w:rsid w:val="00F14C58"/>
    <w:rsid w:val="00F14C6F"/>
    <w:rsid w:val="00F14F57"/>
    <w:rsid w:val="00F1506E"/>
    <w:rsid w:val="00F15AE2"/>
    <w:rsid w:val="00F17368"/>
    <w:rsid w:val="00F17BAF"/>
    <w:rsid w:val="00F17BB2"/>
    <w:rsid w:val="00F20F1E"/>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61E"/>
    <w:rsid w:val="00F328F3"/>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AC1"/>
    <w:rsid w:val="00F43F07"/>
    <w:rsid w:val="00F44133"/>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60C"/>
    <w:rsid w:val="00F61B4F"/>
    <w:rsid w:val="00F61C50"/>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127A"/>
    <w:rsid w:val="00F720B9"/>
    <w:rsid w:val="00F7443C"/>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EF1"/>
    <w:rsid w:val="00F84A38"/>
    <w:rsid w:val="00F86140"/>
    <w:rsid w:val="00F865E2"/>
    <w:rsid w:val="00F867EC"/>
    <w:rsid w:val="00F8687B"/>
    <w:rsid w:val="00F86A95"/>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26F"/>
    <w:rsid w:val="00FA2580"/>
    <w:rsid w:val="00FA2911"/>
    <w:rsid w:val="00FA2DA3"/>
    <w:rsid w:val="00FA3AF6"/>
    <w:rsid w:val="00FA3F21"/>
    <w:rsid w:val="00FA4004"/>
    <w:rsid w:val="00FA43BE"/>
    <w:rsid w:val="00FA453D"/>
    <w:rsid w:val="00FA45AB"/>
    <w:rsid w:val="00FA4879"/>
    <w:rsid w:val="00FA5164"/>
    <w:rsid w:val="00FA5189"/>
    <w:rsid w:val="00FA5204"/>
    <w:rsid w:val="00FA529C"/>
    <w:rsid w:val="00FA5667"/>
    <w:rsid w:val="00FA57F8"/>
    <w:rsid w:val="00FA5825"/>
    <w:rsid w:val="00FA58A9"/>
    <w:rsid w:val="00FA5ACF"/>
    <w:rsid w:val="00FA5D29"/>
    <w:rsid w:val="00FA60AB"/>
    <w:rsid w:val="00FA6381"/>
    <w:rsid w:val="00FA669A"/>
    <w:rsid w:val="00FA68D1"/>
    <w:rsid w:val="00FA6C44"/>
    <w:rsid w:val="00FA782F"/>
    <w:rsid w:val="00FA7E8C"/>
    <w:rsid w:val="00FB1186"/>
    <w:rsid w:val="00FB1198"/>
    <w:rsid w:val="00FB224C"/>
    <w:rsid w:val="00FB233B"/>
    <w:rsid w:val="00FB23AB"/>
    <w:rsid w:val="00FB254C"/>
    <w:rsid w:val="00FB2F04"/>
    <w:rsid w:val="00FB498C"/>
    <w:rsid w:val="00FB4BF0"/>
    <w:rsid w:val="00FB5328"/>
    <w:rsid w:val="00FB59F3"/>
    <w:rsid w:val="00FB5B74"/>
    <w:rsid w:val="00FB5D55"/>
    <w:rsid w:val="00FB5E37"/>
    <w:rsid w:val="00FB5FDF"/>
    <w:rsid w:val="00FB6036"/>
    <w:rsid w:val="00FB61D4"/>
    <w:rsid w:val="00FB6B2B"/>
    <w:rsid w:val="00FB79EB"/>
    <w:rsid w:val="00FB7C11"/>
    <w:rsid w:val="00FB7D6C"/>
    <w:rsid w:val="00FB7FB0"/>
    <w:rsid w:val="00FB7FCA"/>
    <w:rsid w:val="00FC048F"/>
    <w:rsid w:val="00FC0A76"/>
    <w:rsid w:val="00FC0F10"/>
    <w:rsid w:val="00FC1FAA"/>
    <w:rsid w:val="00FC2429"/>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910"/>
    <w:rsid w:val="00FC7A99"/>
    <w:rsid w:val="00FC7F40"/>
    <w:rsid w:val="00FD191B"/>
    <w:rsid w:val="00FD1B0C"/>
    <w:rsid w:val="00FD1BE0"/>
    <w:rsid w:val="00FD1D74"/>
    <w:rsid w:val="00FD1FAC"/>
    <w:rsid w:val="00FD229F"/>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222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9C2EC-AD5B-4AFC-A8DE-0839E922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38</cp:revision>
  <cp:lastPrinted>2007-08-28T14:45:00Z</cp:lastPrinted>
  <dcterms:created xsi:type="dcterms:W3CDTF">2022-08-10T03:25:00Z</dcterms:created>
  <dcterms:modified xsi:type="dcterms:W3CDTF">2022-09-30T07:22:00Z</dcterms:modified>
</cp:coreProperties>
</file>